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7E" w:rsidRPr="00751EA7" w:rsidRDefault="009B36E3" w:rsidP="00152D7E">
      <w:pPr>
        <w:suppressAutoHyphens/>
        <w:spacing w:after="0" w:line="240" w:lineRule="auto"/>
        <w:ind w:right="704"/>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p>
    <w:tbl>
      <w:tblPr>
        <w:tblW w:w="9660" w:type="dxa"/>
        <w:tblInd w:w="354"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4A0" w:firstRow="1" w:lastRow="0" w:firstColumn="1" w:lastColumn="0" w:noHBand="0" w:noVBand="1"/>
      </w:tblPr>
      <w:tblGrid>
        <w:gridCol w:w="9660"/>
      </w:tblGrid>
      <w:tr w:rsidR="00152D7E" w:rsidRPr="00751EA7" w:rsidTr="00495700">
        <w:trPr>
          <w:trHeight w:val="2194"/>
        </w:trPr>
        <w:tc>
          <w:tcPr>
            <w:tcW w:w="9658" w:type="dxa"/>
            <w:tcBorders>
              <w:top w:val="double" w:sz="12" w:space="0" w:color="auto"/>
              <w:left w:val="double" w:sz="12" w:space="0" w:color="auto"/>
              <w:bottom w:val="double" w:sz="12" w:space="0" w:color="auto"/>
              <w:right w:val="double" w:sz="12" w:space="0" w:color="auto"/>
            </w:tcBorders>
          </w:tcPr>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tabs>
                <w:tab w:val="left" w:pos="9000"/>
              </w:tabs>
              <w:spacing w:after="0"/>
              <w:jc w:val="center"/>
              <w:rPr>
                <w:rFonts w:ascii="Times New Roman" w:eastAsia="Times New Roman" w:hAnsi="Times New Roman" w:cs="Times New Roman"/>
                <w:b/>
                <w:bCs/>
                <w:sz w:val="24"/>
                <w:szCs w:val="24"/>
              </w:rPr>
            </w:pPr>
            <w:r w:rsidRPr="00751EA7">
              <w:rPr>
                <w:rFonts w:ascii="Times New Roman" w:eastAsia="Times New Roman" w:hAnsi="Times New Roman" w:cs="Times New Roman"/>
                <w:b/>
                <w:bCs/>
                <w:sz w:val="24"/>
                <w:szCs w:val="24"/>
              </w:rPr>
              <w:t>Przedsiębiorstwo Gospodarki Komunalnej i Mieszkaniowej Sp. z o. o.</w:t>
            </w:r>
          </w:p>
          <w:p w:rsidR="00152D7E" w:rsidRPr="00751EA7" w:rsidRDefault="00152D7E" w:rsidP="00495700">
            <w:pPr>
              <w:tabs>
                <w:tab w:val="left" w:pos="9000"/>
              </w:tabs>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43-170 Łaziska  Górne, ul. Energetyków 5</w:t>
            </w:r>
          </w:p>
          <w:p w:rsidR="00152D7E" w:rsidRPr="00751EA7" w:rsidRDefault="00152D7E" w:rsidP="00495700">
            <w:pPr>
              <w:autoSpaceDE w:val="0"/>
              <w:autoSpaceDN w:val="0"/>
              <w:adjustRightInd w:val="0"/>
              <w:spacing w:after="0"/>
              <w:jc w:val="center"/>
              <w:rPr>
                <w:rFonts w:ascii="Times New Roman" w:eastAsia="Times New Roman" w:hAnsi="Times New Roman" w:cs="Times New Roman"/>
                <w:b/>
                <w:color w:val="000000"/>
                <w:sz w:val="24"/>
                <w:szCs w:val="24"/>
              </w:rPr>
            </w:pPr>
          </w:p>
          <w:p w:rsidR="00152D7E" w:rsidRPr="00751EA7" w:rsidRDefault="00152D7E" w:rsidP="00495700">
            <w:pPr>
              <w:autoSpaceDE w:val="0"/>
              <w:autoSpaceDN w:val="0"/>
              <w:adjustRightInd w:val="0"/>
              <w:spacing w:after="0"/>
              <w:jc w:val="center"/>
              <w:rPr>
                <w:rFonts w:ascii="Times New Roman" w:eastAsia="Times New Roman" w:hAnsi="Times New Roman" w:cs="Times New Roman"/>
                <w:b/>
                <w:color w:val="000000"/>
                <w:sz w:val="24"/>
                <w:szCs w:val="24"/>
              </w:rPr>
            </w:pPr>
          </w:p>
          <w:p w:rsidR="00152D7E" w:rsidRPr="00C6081E" w:rsidRDefault="00152D7E" w:rsidP="00495700">
            <w:pPr>
              <w:tabs>
                <w:tab w:val="left" w:pos="9000"/>
              </w:tabs>
              <w:spacing w:after="0"/>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 xml:space="preserve">tel. 32 224 14 52, 32 224 10 88, 32 224 15 50, </w:t>
            </w:r>
            <w:r>
              <w:rPr>
                <w:rFonts w:ascii="Times New Roman" w:eastAsia="Times New Roman" w:hAnsi="Times New Roman" w:cs="Times New Roman"/>
                <w:sz w:val="24"/>
                <w:szCs w:val="24"/>
              </w:rPr>
              <w:br/>
            </w:r>
            <w:hyperlink r:id="rId8" w:history="1">
              <w:r w:rsidRPr="00C6081E">
                <w:rPr>
                  <w:rFonts w:ascii="Times New Roman" w:eastAsia="Times New Roman" w:hAnsi="Times New Roman" w:cs="Times New Roman"/>
                  <w:color w:val="0000FF"/>
                  <w:sz w:val="24"/>
                  <w:szCs w:val="24"/>
                  <w:u w:val="single"/>
                </w:rPr>
                <w:t>www.pgkim-laziska.pl</w:t>
              </w:r>
            </w:hyperlink>
          </w:p>
          <w:p w:rsidR="00152D7E" w:rsidRPr="00751EA7" w:rsidRDefault="00152D7E" w:rsidP="00495700">
            <w:pPr>
              <w:autoSpaceDE w:val="0"/>
              <w:autoSpaceDN w:val="0"/>
              <w:adjustRightInd w:val="0"/>
              <w:spacing w:after="0"/>
              <w:jc w:val="center"/>
              <w:rPr>
                <w:rFonts w:ascii="Times New Roman" w:eastAsia="Times New Roman" w:hAnsi="Times New Roman" w:cs="Times New Roman"/>
                <w:b/>
                <w:sz w:val="24"/>
                <w:szCs w:val="24"/>
                <w:lang w:val="de-DE"/>
              </w:rPr>
            </w:pPr>
          </w:p>
        </w:tc>
      </w:tr>
    </w:tbl>
    <w:p w:rsidR="00152D7E" w:rsidRDefault="00152D7E" w:rsidP="00152D7E">
      <w:pPr>
        <w:spacing w:after="0" w:line="240" w:lineRule="auto"/>
        <w:rPr>
          <w:rFonts w:ascii="Times New Roman" w:eastAsia="Times New Roman" w:hAnsi="Times New Roman" w:cs="Times New Roman"/>
          <w:sz w:val="24"/>
          <w:szCs w:val="24"/>
          <w:lang w:val="de-DE" w:eastAsia="pl-PL"/>
        </w:rPr>
      </w:pPr>
    </w:p>
    <w:p w:rsidR="00B42582" w:rsidRDefault="00B42582" w:rsidP="00152D7E">
      <w:pPr>
        <w:spacing w:after="0" w:line="240" w:lineRule="auto"/>
        <w:rPr>
          <w:rFonts w:ascii="Times New Roman" w:eastAsia="Times New Roman" w:hAnsi="Times New Roman" w:cs="Times New Roman"/>
          <w:sz w:val="24"/>
          <w:szCs w:val="24"/>
          <w:lang w:val="de-DE" w:eastAsia="pl-PL"/>
        </w:rPr>
      </w:pPr>
    </w:p>
    <w:p w:rsidR="00B42582" w:rsidRDefault="00B42582" w:rsidP="00152D7E">
      <w:pPr>
        <w:spacing w:after="0" w:line="240" w:lineRule="auto"/>
        <w:rPr>
          <w:rFonts w:ascii="Times New Roman" w:eastAsia="Times New Roman" w:hAnsi="Times New Roman" w:cs="Times New Roman"/>
          <w:sz w:val="24"/>
          <w:szCs w:val="24"/>
          <w:lang w:val="de-DE" w:eastAsia="pl-PL"/>
        </w:rPr>
      </w:pPr>
    </w:p>
    <w:p w:rsidR="00B42582" w:rsidRPr="00751EA7" w:rsidRDefault="00B42582" w:rsidP="00152D7E">
      <w:pPr>
        <w:spacing w:after="0" w:line="240" w:lineRule="auto"/>
        <w:rPr>
          <w:rFonts w:ascii="Times New Roman" w:eastAsia="Times New Roman" w:hAnsi="Times New Roman" w:cs="Times New Roman"/>
          <w:sz w:val="24"/>
          <w:szCs w:val="24"/>
          <w:lang w:val="de-DE" w:eastAsia="pl-PL"/>
        </w:rPr>
      </w:pPr>
    </w:p>
    <w:tbl>
      <w:tblPr>
        <w:tblW w:w="9636"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9636"/>
      </w:tblGrid>
      <w:tr w:rsidR="00152D7E" w:rsidRPr="00751EA7" w:rsidTr="00495700">
        <w:trPr>
          <w:trHeight w:val="7432"/>
        </w:trPr>
        <w:tc>
          <w:tcPr>
            <w:tcW w:w="9639" w:type="dxa"/>
            <w:tcBorders>
              <w:top w:val="single" w:sz="12" w:space="0" w:color="auto"/>
              <w:left w:val="single" w:sz="12" w:space="0" w:color="auto"/>
              <w:bottom w:val="single" w:sz="12" w:space="0" w:color="auto"/>
              <w:right w:val="single" w:sz="12" w:space="0" w:color="auto"/>
            </w:tcBorders>
          </w:tcPr>
          <w:p w:rsidR="00152D7E" w:rsidRPr="00751EA7" w:rsidRDefault="00152D7E" w:rsidP="00495700">
            <w:pPr>
              <w:spacing w:after="0"/>
              <w:jc w:val="right"/>
              <w:rPr>
                <w:rFonts w:ascii="Times New Roman" w:eastAsia="Times New Roman" w:hAnsi="Times New Roman" w:cs="Times New Roman"/>
                <w:b/>
                <w:sz w:val="24"/>
                <w:szCs w:val="24"/>
                <w:lang w:val="de-DE"/>
              </w:rPr>
            </w:pPr>
          </w:p>
          <w:p w:rsidR="00152D7E" w:rsidRPr="00B42582" w:rsidRDefault="00152D7E" w:rsidP="00B42582">
            <w:pPr>
              <w:spacing w:after="0"/>
              <w:rPr>
                <w:rFonts w:ascii="Times New Roman" w:eastAsia="Times New Roman" w:hAnsi="Times New Roman" w:cs="Times New Roman"/>
                <w:sz w:val="24"/>
                <w:szCs w:val="24"/>
                <w:lang w:val="de-DE"/>
              </w:rPr>
            </w:pPr>
            <w:r w:rsidRPr="00751EA7">
              <w:rPr>
                <w:rFonts w:ascii="Times New Roman" w:eastAsia="Times New Roman" w:hAnsi="Times New Roman" w:cs="Times New Roman"/>
                <w:sz w:val="24"/>
                <w:szCs w:val="24"/>
                <w:lang w:val="de-DE"/>
              </w:rPr>
              <w:t xml:space="preserve">                                                                            </w:t>
            </w: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SPECYFIKACJA ISTOTNYCH WARUNKÓW ZAMÓWIENIA</w:t>
            </w: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B42582">
            <w:pPr>
              <w:spacing w:after="0"/>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line="360" w:lineRule="auto"/>
              <w:ind w:left="213" w:firstLine="1"/>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Dotyczy:  przetargu nieograniczonego na realizację zadania pn.:</w:t>
            </w:r>
          </w:p>
          <w:p w:rsidR="00152D7E" w:rsidRPr="00751EA7" w:rsidRDefault="00152D7E" w:rsidP="005325E5">
            <w:pPr>
              <w:spacing w:after="0"/>
              <w:rPr>
                <w:rFonts w:ascii="Times New Roman" w:eastAsia="Times New Roman" w:hAnsi="Times New Roman" w:cs="Times New Roman"/>
                <w:b/>
                <w:sz w:val="28"/>
                <w:szCs w:val="28"/>
              </w:rPr>
            </w:pPr>
            <w:r w:rsidRPr="00751EA7">
              <w:rPr>
                <w:rFonts w:ascii="Times New Roman" w:eastAsia="Times New Roman" w:hAnsi="Times New Roman" w:cs="Times New Roman"/>
                <w:b/>
                <w:sz w:val="28"/>
                <w:szCs w:val="28"/>
              </w:rPr>
              <w:t xml:space="preserve"> </w:t>
            </w:r>
          </w:p>
          <w:p w:rsidR="00152D7E" w:rsidRPr="00751EA7" w:rsidRDefault="00152D7E" w:rsidP="00495700">
            <w:pPr>
              <w:spacing w:after="0"/>
              <w:ind w:left="1134" w:firstLine="142"/>
              <w:rPr>
                <w:rFonts w:ascii="Times New Roman" w:eastAsia="Times New Roman" w:hAnsi="Times New Roman" w:cs="Times New Roman"/>
                <w:b/>
                <w:sz w:val="24"/>
                <w:szCs w:val="24"/>
                <w:u w:val="single"/>
              </w:rPr>
            </w:pPr>
          </w:p>
          <w:p w:rsidR="00B42582" w:rsidRPr="0018276F" w:rsidRDefault="00D156F1" w:rsidP="00495700">
            <w:pPr>
              <w:spacing w:after="0"/>
              <w:ind w:left="600" w:right="704"/>
              <w:jc w:val="center"/>
              <w:rPr>
                <w:rFonts w:ascii="Times New Roman" w:eastAsia="Times New Roman" w:hAnsi="Times New Roman" w:cs="Times New Roman"/>
                <w:sz w:val="24"/>
                <w:szCs w:val="24"/>
              </w:rPr>
            </w:pPr>
            <w:r w:rsidRPr="0018276F">
              <w:rPr>
                <w:rFonts w:ascii="Times New Roman" w:hAnsi="Times New Roman" w:cs="Times New Roman"/>
                <w:b/>
              </w:rPr>
              <w:t>Zagospodarowanie odebranych odpadów komunalnych z terenu miasta Łaziska Górne</w:t>
            </w:r>
            <w:r w:rsidRPr="0018276F">
              <w:rPr>
                <w:rFonts w:ascii="Times New Roman" w:eastAsia="Times New Roman" w:hAnsi="Times New Roman" w:cs="Times New Roman"/>
                <w:sz w:val="24"/>
                <w:szCs w:val="24"/>
              </w:rPr>
              <w:t xml:space="preserve"> </w:t>
            </w:r>
          </w:p>
          <w:p w:rsidR="00B42582" w:rsidRDefault="00B42582" w:rsidP="00495700">
            <w:pPr>
              <w:spacing w:after="0"/>
              <w:ind w:left="600" w:right="704"/>
              <w:jc w:val="center"/>
              <w:rPr>
                <w:rFonts w:ascii="Times New Roman" w:eastAsia="Times New Roman" w:hAnsi="Times New Roman" w:cs="Times New Roman"/>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ind w:left="600" w:right="704"/>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 xml:space="preserve">Łaziska Górne, </w:t>
            </w:r>
            <w:r w:rsidR="00D156F1">
              <w:rPr>
                <w:rFonts w:ascii="Times New Roman" w:eastAsia="Times New Roman" w:hAnsi="Times New Roman" w:cs="Times New Roman"/>
                <w:sz w:val="24"/>
                <w:szCs w:val="24"/>
              </w:rPr>
              <w:t xml:space="preserve">grudzień </w:t>
            </w:r>
            <w:r w:rsidR="005325E5">
              <w:rPr>
                <w:rFonts w:ascii="Times New Roman" w:eastAsia="Times New Roman" w:hAnsi="Times New Roman" w:cs="Times New Roman"/>
                <w:sz w:val="24"/>
                <w:szCs w:val="24"/>
              </w:rPr>
              <w:t>2020</w:t>
            </w:r>
          </w:p>
          <w:p w:rsidR="00152D7E" w:rsidRPr="00751EA7" w:rsidRDefault="00152D7E" w:rsidP="00495700">
            <w:pPr>
              <w:spacing w:after="0"/>
              <w:ind w:right="704"/>
              <w:rPr>
                <w:rFonts w:ascii="Times New Roman" w:eastAsia="Times New Roman" w:hAnsi="Times New Roman" w:cs="Times New Roman"/>
                <w:sz w:val="24"/>
                <w:szCs w:val="24"/>
              </w:rPr>
            </w:pPr>
          </w:p>
          <w:p w:rsidR="00152D7E" w:rsidRPr="00751EA7" w:rsidRDefault="00152D7E"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rPr>
                <w:rFonts w:ascii="Times New Roman" w:eastAsia="Times New Roman" w:hAnsi="Times New Roman" w:cs="Times New Roman"/>
                <w:b/>
                <w:sz w:val="24"/>
                <w:szCs w:val="24"/>
              </w:rPr>
            </w:pPr>
          </w:p>
        </w:tc>
      </w:tr>
    </w:tbl>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C6081E" w:rsidRDefault="00C6081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C6081E" w:rsidRPr="00751EA7" w:rsidRDefault="00C6081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DE1D81" w:rsidRDefault="00DE1D81"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5325E5" w:rsidRPr="00751EA7" w:rsidRDefault="005325E5"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center"/>
        <w:rPr>
          <w:rFonts w:ascii="Times New Roman" w:eastAsia="Times New Roman" w:hAnsi="Times New Roman" w:cs="Times New Roman"/>
          <w:b/>
          <w:bCs/>
          <w:color w:val="000000"/>
          <w:lang w:eastAsia="pl-PL"/>
        </w:rPr>
      </w:pPr>
      <w:r w:rsidRPr="00751EA7">
        <w:rPr>
          <w:rFonts w:ascii="Times New Roman" w:eastAsia="Times New Roman" w:hAnsi="Times New Roman" w:cs="Times New Roman"/>
          <w:b/>
          <w:bCs/>
          <w:color w:val="000000"/>
          <w:lang w:eastAsia="pl-PL"/>
        </w:rPr>
        <w:t>SPECYFIKACJA ISTOTNYCH WARUNKÓW ZAMÓWIENIA</w:t>
      </w:r>
    </w:p>
    <w:p w:rsidR="00152D7E" w:rsidRDefault="00152D7E" w:rsidP="00152D7E">
      <w:pPr>
        <w:tabs>
          <w:tab w:val="left" w:pos="9000"/>
        </w:tabs>
        <w:spacing w:after="0" w:line="240" w:lineRule="auto"/>
        <w:jc w:val="center"/>
        <w:rPr>
          <w:rFonts w:ascii="Times New Roman" w:eastAsia="Times New Roman" w:hAnsi="Times New Roman" w:cs="Times New Roman"/>
          <w:b/>
          <w:bCs/>
          <w:color w:val="000000"/>
          <w:lang w:eastAsia="pl-PL"/>
        </w:rPr>
      </w:pPr>
    </w:p>
    <w:p w:rsidR="00152D7E" w:rsidRPr="00751EA7" w:rsidRDefault="00152D7E" w:rsidP="00152D7E">
      <w:pPr>
        <w:tabs>
          <w:tab w:val="left" w:pos="9000"/>
        </w:tabs>
        <w:spacing w:after="0" w:line="240" w:lineRule="auto"/>
        <w:jc w:val="center"/>
        <w:rPr>
          <w:rFonts w:ascii="Times New Roman" w:eastAsia="Times New Roman" w:hAnsi="Times New Roman" w:cs="Times New Roman"/>
          <w:color w:val="000000"/>
          <w:lang w:eastAsia="pl-PL"/>
        </w:rPr>
      </w:pPr>
      <w:r w:rsidRPr="00751EA7">
        <w:rPr>
          <w:rFonts w:ascii="Times New Roman" w:eastAsia="Times New Roman" w:hAnsi="Times New Roman" w:cs="Times New Roman"/>
          <w:b/>
          <w:bCs/>
          <w:color w:val="000000"/>
          <w:lang w:eastAsia="pl-PL"/>
        </w:rPr>
        <w:t xml:space="preserve">Przedsiębiorstwo Gospodarki Komunalnej i Mieszkaniowej Sp. z o. o. </w:t>
      </w:r>
      <w:r w:rsidRPr="00751EA7">
        <w:rPr>
          <w:rFonts w:ascii="Times New Roman" w:eastAsia="Times New Roman" w:hAnsi="Times New Roman" w:cs="Times New Roman"/>
          <w:b/>
          <w:bCs/>
          <w:color w:val="000000"/>
          <w:lang w:eastAsia="pl-PL"/>
        </w:rPr>
        <w:br/>
      </w:r>
      <w:r w:rsidRPr="00751EA7">
        <w:rPr>
          <w:rFonts w:ascii="Times New Roman" w:eastAsia="Times New Roman" w:hAnsi="Times New Roman" w:cs="Times New Roman"/>
          <w:color w:val="000000"/>
          <w:lang w:eastAsia="pl-PL"/>
        </w:rPr>
        <w:t>z siedzibą w Łaziskach Górnych  43-170, ul. Energetyków 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KRS nr 0000120669</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NIP 635-000-10-55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tel.  + 48 32 224 15 50</w:t>
      </w:r>
      <w:r w:rsidRPr="00751EA7">
        <w:rPr>
          <w:rFonts w:ascii="Times New Roman" w:eastAsia="Times New Roman" w:hAnsi="Times New Roman" w:cs="Times New Roman"/>
          <w:color w:val="000000"/>
          <w:lang w:val="en-US" w:eastAsia="pl-PL"/>
        </w:rPr>
        <w:t xml:space="preserve">                                                     </w:t>
      </w:r>
    </w:p>
    <w:p w:rsidR="00152D7E" w:rsidRPr="00751EA7" w:rsidRDefault="00F70197" w:rsidP="00152D7E">
      <w:pPr>
        <w:tabs>
          <w:tab w:val="left" w:pos="9000"/>
        </w:tabs>
        <w:spacing w:after="0" w:line="240" w:lineRule="auto"/>
        <w:jc w:val="both"/>
        <w:rPr>
          <w:rFonts w:ascii="Times New Roman" w:eastAsia="Times New Roman" w:hAnsi="Times New Roman" w:cs="Times New Roman"/>
          <w:color w:val="000000"/>
          <w:lang w:val="en-US" w:eastAsia="pl-PL"/>
        </w:rPr>
      </w:pPr>
      <w:hyperlink r:id="rId9" w:history="1">
        <w:r w:rsidR="00152D7E" w:rsidRPr="00751EA7">
          <w:rPr>
            <w:rFonts w:ascii="Times New Roman" w:eastAsia="Times New Roman" w:hAnsi="Times New Roman" w:cs="Times New Roman"/>
            <w:color w:val="000000"/>
            <w:u w:val="single"/>
            <w:lang w:val="en-US" w:eastAsia="pl-PL"/>
          </w:rPr>
          <w:t>www.pgkim-laziska.pl</w:t>
        </w:r>
      </w:hyperlink>
      <w:r w:rsidR="00152D7E" w:rsidRPr="00751EA7">
        <w:rPr>
          <w:rFonts w:ascii="Times New Roman" w:eastAsia="Times New Roman" w:hAnsi="Times New Roman" w:cs="Times New Roman"/>
          <w:color w:val="000000"/>
          <w:lang w:val="en-US" w:eastAsia="pl-PL"/>
        </w:rPr>
        <w:t xml:space="preserve"> </w:t>
      </w:r>
    </w:p>
    <w:p w:rsidR="00152D7E" w:rsidRDefault="00152D7E" w:rsidP="00152D7E">
      <w:pPr>
        <w:tabs>
          <w:tab w:val="left" w:pos="9000"/>
        </w:tabs>
        <w:spacing w:after="0" w:line="240" w:lineRule="auto"/>
        <w:jc w:val="both"/>
        <w:rPr>
          <w:rFonts w:ascii="Times New Roman" w:eastAsia="Times New Roman" w:hAnsi="Times New Roman" w:cs="Times New Roman"/>
          <w:color w:val="000000"/>
          <w:u w:val="single"/>
          <w:lang w:val="en-US" w:eastAsia="pl-PL"/>
        </w:rPr>
      </w:pPr>
      <w:r w:rsidRPr="00751EA7">
        <w:rPr>
          <w:rFonts w:ascii="Times New Roman" w:eastAsia="Times New Roman" w:hAnsi="Times New Roman" w:cs="Times New Roman"/>
          <w:color w:val="000000"/>
          <w:lang w:val="en-US" w:eastAsia="pl-PL"/>
        </w:rPr>
        <w:t xml:space="preserve">e-mail: </w:t>
      </w:r>
      <w:hyperlink r:id="rId10" w:history="1">
        <w:r w:rsidRPr="00751EA7">
          <w:rPr>
            <w:rFonts w:ascii="Times New Roman" w:eastAsia="Times New Roman" w:hAnsi="Times New Roman" w:cs="Times New Roman"/>
            <w:color w:val="000000"/>
            <w:u w:val="single"/>
            <w:lang w:val="en-US" w:eastAsia="pl-PL"/>
          </w:rPr>
          <w:t>zarzad@pgkim-laziska.pl</w:t>
        </w:r>
      </w:hyperlink>
    </w:p>
    <w:p w:rsidR="00DF6FEC" w:rsidRDefault="00DF6FEC" w:rsidP="00152D7E">
      <w:pPr>
        <w:tabs>
          <w:tab w:val="left" w:pos="9000"/>
        </w:tabs>
        <w:spacing w:after="0" w:line="240" w:lineRule="auto"/>
        <w:jc w:val="both"/>
        <w:rPr>
          <w:rFonts w:ascii="Times New Roman" w:eastAsia="Times New Roman" w:hAnsi="Times New Roman" w:cs="Times New Roman"/>
          <w:color w:val="000000"/>
          <w:u w:val="single"/>
          <w:lang w:val="en-US" w:eastAsia="pl-PL"/>
        </w:rPr>
      </w:pPr>
    </w:p>
    <w:p w:rsidR="00DF6FEC" w:rsidRPr="00DF6FEC" w:rsidRDefault="00DF6FEC" w:rsidP="00152D7E">
      <w:pPr>
        <w:tabs>
          <w:tab w:val="left" w:pos="9000"/>
        </w:tabs>
        <w:spacing w:after="0" w:line="240" w:lineRule="auto"/>
        <w:jc w:val="both"/>
        <w:rPr>
          <w:rFonts w:ascii="Times New Roman" w:eastAsia="Times New Roman" w:hAnsi="Times New Roman" w:cs="Times New Roman"/>
          <w:color w:val="000000"/>
          <w:lang w:eastAsia="pl-PL"/>
        </w:rPr>
      </w:pPr>
      <w:r w:rsidRPr="00DF6FEC">
        <w:rPr>
          <w:rFonts w:ascii="Times New Roman" w:eastAsia="Times New Roman" w:hAnsi="Times New Roman" w:cs="Times New Roman"/>
          <w:color w:val="000000"/>
          <w:lang w:eastAsia="pl-PL"/>
        </w:rPr>
        <w:t xml:space="preserve">Dział zamówień publicznych: </w:t>
      </w:r>
      <w:hyperlink r:id="rId11" w:history="1">
        <w:r w:rsidRPr="00DF6FEC">
          <w:rPr>
            <w:rStyle w:val="Hipercze"/>
            <w:rFonts w:ascii="Times New Roman" w:eastAsia="Times New Roman" w:hAnsi="Times New Roman" w:cs="Times New Roman"/>
            <w:u w:val="none"/>
            <w:lang w:eastAsia="pl-PL"/>
          </w:rPr>
          <w:t>zp@pgkim-laziska.pl</w:t>
        </w:r>
      </w:hyperlink>
    </w:p>
    <w:p w:rsidR="00D81D3A" w:rsidRDefault="00D81D3A" w:rsidP="00152D7E">
      <w:pPr>
        <w:tabs>
          <w:tab w:val="left" w:pos="9000"/>
        </w:tabs>
        <w:spacing w:after="0" w:line="240" w:lineRule="auto"/>
        <w:jc w:val="both"/>
        <w:rPr>
          <w:rFonts w:ascii="Times New Roman" w:eastAsia="Times New Roman" w:hAnsi="Times New Roman" w:cs="Times New Roman"/>
          <w:lang w:eastAsia="pl-PL"/>
        </w:rPr>
      </w:pPr>
    </w:p>
    <w:p w:rsidR="00AE0D0E" w:rsidRDefault="00D81D3A" w:rsidP="00152D7E">
      <w:pPr>
        <w:tabs>
          <w:tab w:val="left" w:pos="900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Strona internetowa Zamawiającego, na której dostępne są dokumenty postepowania:</w:t>
      </w:r>
    </w:p>
    <w:p w:rsidR="00D81D3A" w:rsidRPr="00AE0D0E" w:rsidRDefault="00D81D3A" w:rsidP="00152D7E">
      <w:pPr>
        <w:tabs>
          <w:tab w:val="left" w:pos="9000"/>
        </w:tabs>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AE0D0E" w:rsidRPr="00AE0D0E">
        <w:rPr>
          <w:rFonts w:ascii="Times New Roman" w:eastAsia="Times New Roman" w:hAnsi="Times New Roman" w:cs="Times New Roman"/>
          <w:u w:val="single"/>
          <w:lang w:eastAsia="pl-PL"/>
        </w:rPr>
        <w:t>www.</w:t>
      </w:r>
      <w:r w:rsidRPr="00AE0D0E">
        <w:rPr>
          <w:rFonts w:ascii="Times New Roman" w:eastAsia="Times New Roman" w:hAnsi="Times New Roman" w:cs="Times New Roman"/>
          <w:u w:val="single"/>
          <w:lang w:eastAsia="pl-PL"/>
        </w:rPr>
        <w:t>pgkim-laziska.pl</w:t>
      </w:r>
    </w:p>
    <w:p w:rsidR="00152D7E" w:rsidRPr="00DF6FEC"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p>
    <w:p w:rsidR="00152D7E" w:rsidRDefault="00152D7E" w:rsidP="00152D7E">
      <w:pPr>
        <w:spacing w:after="0" w:line="240" w:lineRule="auto"/>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ogłasza przetarg nieograniczony zgodnie z ustawą Prawo zamówień publicznych z dnia 29 stycznia 2004 </w:t>
      </w:r>
      <w:r w:rsidRPr="00751EA7">
        <w:rPr>
          <w:rFonts w:ascii="Times New Roman" w:eastAsia="Times New Roman" w:hAnsi="Times New Roman" w:cs="Times New Roman"/>
          <w:color w:val="000000" w:themeColor="text1"/>
          <w:lang w:eastAsia="pl-PL"/>
        </w:rPr>
        <w:t>roku (</w:t>
      </w:r>
      <w:r w:rsidRPr="00751EA7">
        <w:rPr>
          <w:rFonts w:ascii="Times New Roman" w:eastAsia="Times New Roman" w:hAnsi="Times New Roman" w:cs="Times New Roman"/>
          <w:lang w:eastAsia="pl-PL"/>
        </w:rPr>
        <w:t>Dz.U. z 201</w:t>
      </w:r>
      <w:r>
        <w:rPr>
          <w:rFonts w:ascii="Times New Roman" w:eastAsia="Times New Roman" w:hAnsi="Times New Roman" w:cs="Times New Roman"/>
          <w:lang w:eastAsia="pl-PL"/>
        </w:rPr>
        <w:t>9</w:t>
      </w:r>
      <w:r w:rsidRPr="00751EA7">
        <w:rPr>
          <w:rFonts w:ascii="Times New Roman" w:eastAsia="Times New Roman" w:hAnsi="Times New Roman" w:cs="Times New Roman"/>
          <w:lang w:eastAsia="pl-PL"/>
        </w:rPr>
        <w:t xml:space="preserve"> poz. 1</w:t>
      </w:r>
      <w:r>
        <w:rPr>
          <w:rFonts w:ascii="Times New Roman" w:eastAsia="Times New Roman" w:hAnsi="Times New Roman" w:cs="Times New Roman"/>
          <w:lang w:eastAsia="pl-PL"/>
        </w:rPr>
        <w:t>843</w:t>
      </w:r>
      <w:r>
        <w:rPr>
          <w:rFonts w:ascii="Times New Roman" w:eastAsia="Times New Roman" w:hAnsi="Times New Roman" w:cs="Times New Roman"/>
          <w:color w:val="000000" w:themeColor="text1"/>
          <w:lang w:eastAsia="pl-PL"/>
        </w:rPr>
        <w:t xml:space="preserve">), zwana ustawą Pzp,  </w:t>
      </w:r>
      <w:r w:rsidRPr="00751EA7">
        <w:rPr>
          <w:rFonts w:ascii="Times New Roman" w:eastAsia="Times New Roman" w:hAnsi="Times New Roman" w:cs="Times New Roman"/>
          <w:color w:val="000000" w:themeColor="text1"/>
          <w:lang w:eastAsia="pl-PL"/>
        </w:rPr>
        <w:t>na</w:t>
      </w:r>
      <w:r w:rsidRPr="00751EA7">
        <w:rPr>
          <w:rFonts w:ascii="Times New Roman" w:eastAsia="Times New Roman" w:hAnsi="Times New Roman" w:cs="Times New Roman"/>
          <w:color w:val="000000"/>
          <w:lang w:eastAsia="pl-PL"/>
        </w:rPr>
        <w:t xml:space="preserve"> wykonanie za</w:t>
      </w:r>
      <w:r>
        <w:rPr>
          <w:rFonts w:ascii="Times New Roman" w:eastAsia="Times New Roman" w:hAnsi="Times New Roman" w:cs="Times New Roman"/>
          <w:color w:val="000000"/>
          <w:lang w:eastAsia="pl-PL"/>
        </w:rPr>
        <w:t>mówienia</w:t>
      </w:r>
      <w:r w:rsidRPr="00751EA7">
        <w:rPr>
          <w:rFonts w:ascii="Times New Roman" w:eastAsia="Times New Roman" w:hAnsi="Times New Roman" w:cs="Times New Roman"/>
          <w:color w:val="000000"/>
          <w:lang w:eastAsia="pl-PL"/>
        </w:rPr>
        <w:t xml:space="preserve"> pn. :</w:t>
      </w:r>
    </w:p>
    <w:p w:rsidR="00A512BC" w:rsidRPr="00751EA7" w:rsidRDefault="00A512BC" w:rsidP="00A512BC">
      <w:pPr>
        <w:spacing w:after="0"/>
        <w:rPr>
          <w:rFonts w:ascii="Times New Roman" w:eastAsia="Times New Roman" w:hAnsi="Times New Roman" w:cs="Times New Roman"/>
          <w:b/>
          <w:sz w:val="24"/>
          <w:szCs w:val="24"/>
          <w:u w:val="single"/>
        </w:rPr>
      </w:pPr>
    </w:p>
    <w:p w:rsidR="005325E5" w:rsidRPr="00EC0390" w:rsidRDefault="00D156F1" w:rsidP="005325E5">
      <w:pPr>
        <w:spacing w:after="0" w:line="240" w:lineRule="auto"/>
        <w:jc w:val="center"/>
        <w:rPr>
          <w:rFonts w:ascii="Times New Roman" w:eastAsia="Times New Roman" w:hAnsi="Times New Roman" w:cs="Times New Roman"/>
          <w:lang w:eastAsia="pl-PL"/>
        </w:rPr>
      </w:pPr>
      <w:r w:rsidRPr="00EC0390">
        <w:rPr>
          <w:rFonts w:ascii="Times New Roman" w:hAnsi="Times New Roman" w:cs="Times New Roman"/>
          <w:b/>
        </w:rPr>
        <w:t>Zagospodarowanie odebranych odpadów komunalnych z terenu miasta Łaziska Górne</w:t>
      </w:r>
    </w:p>
    <w:p w:rsidR="00152D7E" w:rsidRDefault="00152D7E" w:rsidP="00152D7E">
      <w:pPr>
        <w:spacing w:after="0" w:line="240" w:lineRule="auto"/>
        <w:jc w:val="both"/>
        <w:rPr>
          <w:rFonts w:ascii="Times New Roman" w:eastAsia="Times New Roman" w:hAnsi="Times New Roman" w:cs="Times New Roman"/>
          <w:color w:val="000000" w:themeColor="text1"/>
          <w:lang w:eastAsia="pl-PL"/>
        </w:rPr>
      </w:pPr>
      <w:r w:rsidRPr="00752565">
        <w:rPr>
          <w:rFonts w:ascii="Times New Roman" w:eastAsia="Times New Roman" w:hAnsi="Times New Roman" w:cs="Times New Roman"/>
          <w:u w:val="single"/>
          <w:lang w:eastAsia="pl-PL"/>
        </w:rPr>
        <w:t>W przedmiotowym postępowaniu zastosowana zostanie procedura, o której mowa w art.24aa ustawy Pzp</w:t>
      </w:r>
      <w:r w:rsidRPr="00752565">
        <w:rPr>
          <w:rFonts w:ascii="Times New Roman" w:eastAsia="Times New Roman" w:hAnsi="Times New Roman" w:cs="Times New Roman"/>
          <w:color w:val="000000" w:themeColor="text1"/>
          <w:u w:val="single"/>
          <w:lang w:eastAsia="pl-PL"/>
        </w:rPr>
        <w:t>.</w:t>
      </w:r>
      <w:r w:rsidRPr="00751EA7">
        <w:rPr>
          <w:rFonts w:ascii="Times New Roman" w:eastAsia="Times New Roman" w:hAnsi="Times New Roman" w:cs="Times New Roman"/>
          <w:color w:val="FF0000"/>
          <w:lang w:eastAsia="pl-PL"/>
        </w:rPr>
        <w:t xml:space="preserve"> </w:t>
      </w:r>
      <w:r w:rsidRPr="00751EA7">
        <w:rPr>
          <w:rFonts w:ascii="Times New Roman" w:eastAsia="Times New Roman" w:hAnsi="Times New Roman" w:cs="Times New Roman"/>
          <w:color w:val="FF0000"/>
          <w:lang w:eastAsia="pl-PL"/>
        </w:rPr>
        <w:br/>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themeColor="text1"/>
          <w:lang w:eastAsia="pl-PL"/>
        </w:rPr>
        <w:t xml:space="preserve">Na podstawie art.24aa ust.1 ustawy Pzp zamawiający najpierw dokona oceny ofert, a następnie zbada, czy wykonawca, którego oferta została oceniona jako najkorzystniejsza, nie podlega wykluczeniu oraz spełnia warunki udziału w postępowaniu. </w:t>
      </w:r>
      <w:r w:rsidRPr="00751EA7">
        <w:rPr>
          <w:rFonts w:ascii="Times New Roman" w:eastAsia="Times New Roman" w:hAnsi="Times New Roman" w:cs="Times New Roman"/>
          <w:lang w:eastAsia="pl-PL"/>
        </w:rPr>
        <w:t>Jeżeli wykonawca, o którym mowa w</w:t>
      </w:r>
      <w:r w:rsidR="00AE0D0E">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art. 24aa ust.1, uchyla się od zawarcia umowy lub nie wnosi wymaganego zabezpieczenia należytego wykonania umowy, zamawiający może zbadać, czy nie podlega wykluczeniu oraz czy spełnia warunki udziału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postępowaniu wykonawca, który złożył ofertę najwyżej ocenioną spośród pozostałych ofert.</w:t>
      </w:r>
    </w:p>
    <w:p w:rsidR="00152D7E" w:rsidRPr="00751EA7" w:rsidRDefault="00152D7E" w:rsidP="00152D7E">
      <w:pPr>
        <w:spacing w:after="0" w:line="300" w:lineRule="auto"/>
        <w:rPr>
          <w:rFonts w:ascii="Times New Roman" w:eastAsia="Times New Roman" w:hAnsi="Times New Roman" w:cs="Times New Roman"/>
          <w:b/>
          <w:lang w:eastAsia="pl-PL"/>
        </w:rPr>
      </w:pPr>
    </w:p>
    <w:p w:rsidR="00D9650A" w:rsidRDefault="00152D7E" w:rsidP="00D9650A">
      <w:pPr>
        <w:spacing w:after="0" w:line="30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I.OPIS PRZEDMIOTU ZAMÓWIENIA.</w:t>
      </w:r>
    </w:p>
    <w:p w:rsidR="005325E5" w:rsidRPr="00D156F1" w:rsidRDefault="00D9650A" w:rsidP="00D156F1">
      <w:pPr>
        <w:spacing w:after="0" w:line="300" w:lineRule="auto"/>
        <w:jc w:val="both"/>
        <w:rPr>
          <w:rFonts w:ascii="Times New Roman" w:hAnsi="Times New Roman" w:cs="Times New Roman"/>
        </w:rPr>
      </w:pPr>
      <w:r w:rsidRPr="00D9650A">
        <w:rPr>
          <w:rFonts w:ascii="Times New Roman" w:eastAsia="Times New Roman" w:hAnsi="Times New Roman" w:cs="Times New Roman"/>
          <w:b/>
          <w:lang w:eastAsia="pl-PL"/>
        </w:rPr>
        <w:t xml:space="preserve">1. </w:t>
      </w:r>
      <w:r w:rsidR="00AE0D0E" w:rsidRPr="00D9650A">
        <w:rPr>
          <w:rFonts w:ascii="Times New Roman" w:hAnsi="Times New Roman" w:cs="Times New Roman"/>
        </w:rPr>
        <w:t>Przedmiotem</w:t>
      </w:r>
      <w:r w:rsidR="00AE0D0E">
        <w:rPr>
          <w:rFonts w:ascii="Times New Roman" w:hAnsi="Times New Roman" w:cs="Times New Roman"/>
        </w:rPr>
        <w:t xml:space="preserve"> zamówienia jest: </w:t>
      </w:r>
      <w:r w:rsidR="00C6081E" w:rsidRPr="00BD5968">
        <w:rPr>
          <w:rFonts w:ascii="Times New Roman" w:eastAsia="Times New Roman" w:hAnsi="Times New Roman" w:cs="Times New Roman"/>
          <w:color w:val="000000"/>
          <w:lang w:eastAsia="pl-PL"/>
        </w:rPr>
        <w:t xml:space="preserve"> </w:t>
      </w:r>
      <w:r w:rsidR="00D156F1" w:rsidRPr="00D156F1">
        <w:rPr>
          <w:rFonts w:ascii="Times New Roman" w:hAnsi="Times New Roman" w:cs="Times New Roman"/>
          <w:b/>
        </w:rPr>
        <w:t>Zagospodarowanie odebranych odpadów komunalnych z terenu miasta Łaziska Górne</w:t>
      </w:r>
    </w:p>
    <w:p w:rsidR="00B75417" w:rsidRPr="00BD5968" w:rsidRDefault="00D9650A" w:rsidP="00B75417">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B75417" w:rsidRPr="00BD5968">
        <w:rPr>
          <w:rFonts w:ascii="Times New Roman" w:eastAsia="Times New Roman" w:hAnsi="Times New Roman" w:cs="Times New Roman"/>
          <w:lang w:eastAsia="ar-SA"/>
        </w:rPr>
        <w:t>. Składane oferty muszą zawierać peł</w:t>
      </w:r>
      <w:r>
        <w:rPr>
          <w:rFonts w:ascii="Times New Roman" w:eastAsia="Times New Roman" w:hAnsi="Times New Roman" w:cs="Times New Roman"/>
          <w:lang w:eastAsia="ar-SA"/>
        </w:rPr>
        <w:t>ny zakres przedmiotu zamówienia.</w:t>
      </w:r>
    </w:p>
    <w:p w:rsidR="005325E5" w:rsidRPr="00BD5968" w:rsidRDefault="00D9650A" w:rsidP="005325E5">
      <w:pPr>
        <w:pStyle w:val="Bezodstpw"/>
        <w:rPr>
          <w:rFonts w:ascii="Times New Roman" w:hAnsi="Times New Roman" w:cs="Times New Roman"/>
        </w:rPr>
      </w:pPr>
      <w:r>
        <w:rPr>
          <w:rFonts w:ascii="Times New Roman" w:hAnsi="Times New Roman" w:cs="Times New Roman"/>
          <w:lang w:eastAsia="ar-SA"/>
        </w:rPr>
        <w:t>3</w:t>
      </w:r>
      <w:r w:rsidR="005325E5" w:rsidRPr="00BD5968">
        <w:rPr>
          <w:rFonts w:ascii="Times New Roman" w:hAnsi="Times New Roman" w:cs="Times New Roman"/>
          <w:lang w:eastAsia="ar-SA"/>
        </w:rPr>
        <w:t xml:space="preserve">. Wspólny słownik Zamówień: </w:t>
      </w:r>
      <w:r w:rsidR="005325E5" w:rsidRPr="00BD5968">
        <w:rPr>
          <w:rFonts w:ascii="Times New Roman" w:hAnsi="Times New Roman" w:cs="Times New Roman"/>
        </w:rPr>
        <w:t xml:space="preserve"> </w:t>
      </w:r>
    </w:p>
    <w:p w:rsidR="005325E5" w:rsidRPr="00BD5968" w:rsidRDefault="005325E5" w:rsidP="005325E5">
      <w:pPr>
        <w:pStyle w:val="Bezodstpw"/>
        <w:jc w:val="both"/>
        <w:rPr>
          <w:rFonts w:ascii="Times New Roman" w:hAnsi="Times New Roman" w:cs="Times New Roman"/>
          <w:color w:val="000000" w:themeColor="text1"/>
        </w:rPr>
      </w:pPr>
      <w:r w:rsidRPr="00BD5968">
        <w:rPr>
          <w:rFonts w:ascii="Times New Roman" w:hAnsi="Times New Roman" w:cs="Times New Roman"/>
          <w:color w:val="000000" w:themeColor="text1"/>
        </w:rPr>
        <w:t xml:space="preserve">Główny przedmiot:  </w:t>
      </w:r>
    </w:p>
    <w:p w:rsidR="005325E5" w:rsidRDefault="007C5F82" w:rsidP="005325E5">
      <w:pPr>
        <w:pStyle w:val="Bezodstpw"/>
        <w:rPr>
          <w:rFonts w:ascii="Times New Roman" w:hAnsi="Times New Roman" w:cs="Times New Roman"/>
          <w:color w:val="000000" w:themeColor="text1"/>
        </w:rPr>
      </w:pPr>
      <w:r>
        <w:rPr>
          <w:rFonts w:ascii="Times New Roman" w:hAnsi="Times New Roman" w:cs="Times New Roman"/>
          <w:color w:val="000000" w:themeColor="text1"/>
        </w:rPr>
        <w:t xml:space="preserve">90000000-7 usługi związane z odpadami </w:t>
      </w:r>
    </w:p>
    <w:p w:rsidR="007C5F82" w:rsidRDefault="00D12D90" w:rsidP="005325E5">
      <w:pPr>
        <w:pStyle w:val="Bezodstpw"/>
        <w:rPr>
          <w:rFonts w:ascii="Times New Roman" w:hAnsi="Times New Roman" w:cs="Times New Roman"/>
          <w:color w:val="000000" w:themeColor="text1"/>
        </w:rPr>
      </w:pPr>
      <w:r>
        <w:rPr>
          <w:rFonts w:ascii="Times New Roman" w:hAnsi="Times New Roman" w:cs="Times New Roman"/>
          <w:color w:val="000000" w:themeColor="text1"/>
        </w:rPr>
        <w:t>90500</w:t>
      </w:r>
      <w:r w:rsidR="007C5F82">
        <w:rPr>
          <w:rFonts w:ascii="Times New Roman" w:hAnsi="Times New Roman" w:cs="Times New Roman"/>
          <w:color w:val="000000" w:themeColor="text1"/>
        </w:rPr>
        <w:t>000-2 usługi gospodarki odpadami</w:t>
      </w:r>
    </w:p>
    <w:p w:rsidR="007C5F82" w:rsidRPr="00B91458" w:rsidRDefault="007C5F82" w:rsidP="005325E5">
      <w:pPr>
        <w:pStyle w:val="Bezodstpw"/>
        <w:rPr>
          <w:color w:val="000000" w:themeColor="text1"/>
        </w:rPr>
      </w:pPr>
    </w:p>
    <w:p w:rsidR="00152D7E" w:rsidRPr="00C055E7" w:rsidRDefault="00152D7E" w:rsidP="00B75417">
      <w:pPr>
        <w:spacing w:after="0" w:line="240" w:lineRule="auto"/>
        <w:jc w:val="both"/>
        <w:rPr>
          <w:rFonts w:ascii="Times New Roman" w:eastAsia="Times New Roman" w:hAnsi="Times New Roman" w:cs="Times New Roman"/>
          <w:b/>
          <w:color w:val="000000" w:themeColor="text1"/>
          <w:u w:val="single"/>
          <w:lang w:eastAsia="pl-PL"/>
        </w:rPr>
      </w:pPr>
      <w:r w:rsidRPr="00C055E7">
        <w:rPr>
          <w:rFonts w:ascii="Times New Roman" w:eastAsia="Times New Roman" w:hAnsi="Times New Roman" w:cs="Times New Roman"/>
          <w:b/>
          <w:color w:val="000000" w:themeColor="text1"/>
          <w:u w:val="single"/>
          <w:lang w:eastAsia="ar-SA"/>
        </w:rPr>
        <w:t>II. ZAMÓWIENIA CZĘŚCIOWE</w:t>
      </w:r>
    </w:p>
    <w:p w:rsidR="00BD5968" w:rsidRPr="006F4A6A" w:rsidRDefault="00152D7E" w:rsidP="00152D7E">
      <w:pPr>
        <w:spacing w:line="240" w:lineRule="auto"/>
        <w:jc w:val="both"/>
        <w:rPr>
          <w:rFonts w:ascii="Times New Roman" w:eastAsia="Times New Roman" w:hAnsi="Times New Roman" w:cs="Times New Roman"/>
          <w:color w:val="000000" w:themeColor="text1"/>
          <w:lang w:eastAsia="pl-PL"/>
        </w:rPr>
      </w:pPr>
      <w:r w:rsidRPr="00C055E7">
        <w:rPr>
          <w:rFonts w:ascii="Times New Roman" w:eastAsia="Times New Roman" w:hAnsi="Times New Roman" w:cs="Times New Roman"/>
          <w:color w:val="000000" w:themeColor="text1"/>
          <w:lang w:eastAsia="pl-PL"/>
        </w:rPr>
        <w:t xml:space="preserve">W niniejszym postępowaniu zamawiający </w:t>
      </w:r>
      <w:r w:rsidR="0034663F">
        <w:rPr>
          <w:rFonts w:ascii="Times New Roman" w:eastAsia="Times New Roman" w:hAnsi="Times New Roman" w:cs="Times New Roman"/>
          <w:color w:val="000000" w:themeColor="text1"/>
          <w:lang w:eastAsia="pl-PL"/>
        </w:rPr>
        <w:t>dopuszcza składanie</w:t>
      </w:r>
      <w:r w:rsidR="00BA72F9">
        <w:rPr>
          <w:rFonts w:ascii="Times New Roman" w:eastAsia="Times New Roman" w:hAnsi="Times New Roman" w:cs="Times New Roman"/>
          <w:color w:val="000000" w:themeColor="text1"/>
          <w:lang w:eastAsia="pl-PL"/>
        </w:rPr>
        <w:t xml:space="preserve"> ofert częściowych do wszystkich części.</w:t>
      </w:r>
    </w:p>
    <w:p w:rsidR="00152D7E" w:rsidRPr="007E2D16" w:rsidRDefault="00152D7E" w:rsidP="00152D7E">
      <w:pPr>
        <w:spacing w:line="240" w:lineRule="auto"/>
        <w:jc w:val="both"/>
        <w:rPr>
          <w:rFonts w:ascii="Times New Roman" w:eastAsia="Times New Roman" w:hAnsi="Times New Roman" w:cs="Times New Roman"/>
          <w:b/>
          <w:color w:val="000000" w:themeColor="text1"/>
          <w:u w:val="single"/>
          <w:lang w:eastAsia="pl-PL"/>
        </w:rPr>
      </w:pPr>
      <w:r w:rsidRPr="007E2D16">
        <w:rPr>
          <w:rFonts w:ascii="Times New Roman" w:eastAsia="Times New Roman" w:hAnsi="Times New Roman" w:cs="Times New Roman"/>
          <w:b/>
          <w:color w:val="000000" w:themeColor="text1"/>
          <w:u w:val="single"/>
          <w:lang w:eastAsia="pl-PL"/>
        </w:rPr>
        <w:t>I</w:t>
      </w:r>
      <w:r>
        <w:rPr>
          <w:rFonts w:ascii="Times New Roman" w:eastAsia="Times New Roman" w:hAnsi="Times New Roman" w:cs="Times New Roman"/>
          <w:b/>
          <w:color w:val="000000" w:themeColor="text1"/>
          <w:u w:val="single"/>
          <w:lang w:eastAsia="pl-PL"/>
        </w:rPr>
        <w:t>I</w:t>
      </w:r>
      <w:r w:rsidRPr="007E2D16">
        <w:rPr>
          <w:rFonts w:ascii="Times New Roman" w:eastAsia="Times New Roman" w:hAnsi="Times New Roman" w:cs="Times New Roman"/>
          <w:b/>
          <w:color w:val="000000" w:themeColor="text1"/>
          <w:u w:val="single"/>
          <w:lang w:eastAsia="pl-PL"/>
        </w:rPr>
        <w:t xml:space="preserve">I.INFORMACJA O PRZEWIDYWANYCH ZAMÓWIENIACH OKREŚLONYCH </w:t>
      </w:r>
      <w:r>
        <w:rPr>
          <w:rFonts w:ascii="Times New Roman" w:eastAsia="Times New Roman" w:hAnsi="Times New Roman" w:cs="Times New Roman"/>
          <w:b/>
          <w:color w:val="000000" w:themeColor="text1"/>
          <w:u w:val="single"/>
          <w:lang w:eastAsia="pl-PL"/>
        </w:rPr>
        <w:br/>
      </w:r>
      <w:r w:rsidRPr="007E2D16">
        <w:rPr>
          <w:rFonts w:ascii="Times New Roman" w:eastAsia="Times New Roman" w:hAnsi="Times New Roman" w:cs="Times New Roman"/>
          <w:b/>
          <w:color w:val="000000" w:themeColor="text1"/>
          <w:u w:val="single"/>
          <w:lang w:eastAsia="pl-PL"/>
        </w:rPr>
        <w:t>W ART. 67 UST. 1 PKT 6 i 7:</w:t>
      </w:r>
    </w:p>
    <w:p w:rsidR="007C5F82" w:rsidRPr="007E2D16" w:rsidRDefault="00152D7E" w:rsidP="00152D7E">
      <w:pPr>
        <w:spacing w:line="240" w:lineRule="auto"/>
        <w:jc w:val="both"/>
        <w:rPr>
          <w:rFonts w:ascii="Times New Roman" w:eastAsia="Times New Roman" w:hAnsi="Times New Roman" w:cs="Times New Roman"/>
          <w:color w:val="000000"/>
          <w:lang w:eastAsia="pl-PL"/>
        </w:rPr>
      </w:pPr>
      <w:r w:rsidRPr="007E2D16">
        <w:rPr>
          <w:rFonts w:ascii="Times New Roman" w:eastAsia="Times New Roman" w:hAnsi="Times New Roman" w:cs="Times New Roman"/>
          <w:color w:val="000000"/>
          <w:lang w:eastAsia="pl-PL"/>
        </w:rPr>
        <w:t>Nie przewiduje się.</w:t>
      </w:r>
    </w:p>
    <w:p w:rsidR="00152D7E" w:rsidRPr="0034663F" w:rsidRDefault="00152D7E" w:rsidP="00152D7E">
      <w:pPr>
        <w:spacing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color w:val="000000"/>
          <w:u w:val="single"/>
          <w:lang w:eastAsia="pl-PL"/>
        </w:rPr>
        <w:t>IV</w:t>
      </w:r>
      <w:r w:rsidRPr="00751EA7">
        <w:rPr>
          <w:rFonts w:ascii="Times New Roman" w:eastAsia="Times New Roman" w:hAnsi="Times New Roman" w:cs="Times New Roman"/>
          <w:b/>
          <w:color w:val="000000"/>
          <w:u w:val="single"/>
          <w:lang w:eastAsia="pl-PL"/>
        </w:rPr>
        <w:t xml:space="preserve">.TERMIN </w:t>
      </w:r>
      <w:r w:rsidRPr="0034663F">
        <w:rPr>
          <w:rFonts w:ascii="Times New Roman" w:eastAsia="Times New Roman" w:hAnsi="Times New Roman" w:cs="Times New Roman"/>
          <w:b/>
          <w:u w:val="single"/>
          <w:lang w:eastAsia="pl-PL"/>
        </w:rPr>
        <w:t xml:space="preserve">WYKONANIA ZAMÓWIENIA:  </w:t>
      </w:r>
    </w:p>
    <w:p w:rsidR="006F4A6A" w:rsidRPr="007C5F82" w:rsidRDefault="007C5F82" w:rsidP="006F4A6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Termin realizacji</w:t>
      </w:r>
      <w:r w:rsidRPr="00D156F1">
        <w:rPr>
          <w:rFonts w:ascii="Times New Roman" w:eastAsia="Times New Roman" w:hAnsi="Times New Roman" w:cs="Times New Roman"/>
          <w:b/>
          <w:lang w:eastAsia="pl-PL"/>
        </w:rPr>
        <w:t xml:space="preserve">: </w:t>
      </w:r>
      <w:r w:rsidRPr="00D156F1">
        <w:rPr>
          <w:rFonts w:ascii="Times New Roman" w:eastAsia="Times New Roman" w:hAnsi="Times New Roman" w:cs="Times New Roman"/>
          <w:b/>
          <w:color w:val="FF0000"/>
          <w:lang w:eastAsia="pl-PL"/>
        </w:rPr>
        <w:t xml:space="preserve">do </w:t>
      </w:r>
      <w:r w:rsidR="00BA72F9">
        <w:rPr>
          <w:rFonts w:ascii="Times New Roman" w:eastAsia="Times New Roman" w:hAnsi="Times New Roman" w:cs="Times New Roman"/>
          <w:b/>
          <w:color w:val="FF0000"/>
          <w:lang w:eastAsia="pl-PL"/>
        </w:rPr>
        <w:t>31</w:t>
      </w:r>
      <w:r w:rsidR="0034663F" w:rsidRPr="00D156F1">
        <w:rPr>
          <w:rFonts w:ascii="Times New Roman" w:eastAsia="Times New Roman" w:hAnsi="Times New Roman" w:cs="Times New Roman"/>
          <w:b/>
          <w:color w:val="FF0000"/>
          <w:lang w:eastAsia="pl-PL"/>
        </w:rPr>
        <w:t>.03.2021r</w:t>
      </w:r>
      <w:r w:rsidR="0034663F" w:rsidRPr="00D156F1">
        <w:rPr>
          <w:rFonts w:ascii="Times New Roman" w:eastAsia="Times New Roman" w:hAnsi="Times New Roman" w:cs="Times New Roman"/>
          <w:color w:val="FF0000"/>
          <w:lang w:eastAsia="pl-PL"/>
        </w:rPr>
        <w:t>.</w:t>
      </w:r>
    </w:p>
    <w:p w:rsidR="006F4A6A" w:rsidRPr="00751EA7" w:rsidRDefault="006F4A6A" w:rsidP="006F4A6A">
      <w:pPr>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Termin realizacji jest terminem orientacyjnym (przewid</w:t>
      </w:r>
      <w:r>
        <w:rPr>
          <w:rFonts w:ascii="Times New Roman" w:eastAsia="Times New Roman" w:hAnsi="Times New Roman" w:cs="Times New Roman"/>
          <w:lang w:eastAsia="pl-PL"/>
        </w:rPr>
        <w:t xml:space="preserve">ywanym i pożądanym) i może ulec </w:t>
      </w:r>
      <w:r w:rsidRPr="00751EA7">
        <w:rPr>
          <w:rFonts w:ascii="Times New Roman" w:eastAsia="Times New Roman" w:hAnsi="Times New Roman" w:cs="Times New Roman"/>
          <w:lang w:eastAsia="pl-PL"/>
        </w:rPr>
        <w:t>przesunięciu np. ze względu na przedłużającą się procedurę przetargową.</w:t>
      </w:r>
    </w:p>
    <w:p w:rsidR="00152D7E" w:rsidRDefault="00152D7E" w:rsidP="00152D7E">
      <w:pPr>
        <w:spacing w:after="0" w:line="240" w:lineRule="auto"/>
        <w:jc w:val="both"/>
        <w:rPr>
          <w:rFonts w:ascii="Times New Roman" w:eastAsia="Times New Roman" w:hAnsi="Times New Roman" w:cs="Times New Roman"/>
          <w:lang w:eastAsia="pl-PL"/>
        </w:rPr>
      </w:pPr>
    </w:p>
    <w:p w:rsidR="00EC0390" w:rsidRPr="00751EA7" w:rsidRDefault="00EC0390" w:rsidP="00152D7E">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line="240" w:lineRule="atLeast"/>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lastRenderedPageBreak/>
        <w:t>V. INFORMACJE DODATKOWE:</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zawarcia umowy ramowej.</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możliwości składania ofert wariantowych.</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udzielenia zaliczek na poczet wykonania zamówienia.</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możliwości rozliczenia w walutach obcych.</w:t>
      </w:r>
    </w:p>
    <w:p w:rsidR="00152D7E"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zwrotu kosztów udziału w postępowaniu.</w:t>
      </w:r>
    </w:p>
    <w:p w:rsidR="007C5F82" w:rsidRPr="00D156F1" w:rsidRDefault="007C5F82"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D156F1">
        <w:rPr>
          <w:rFonts w:ascii="Times New Roman" w:eastAsia="Times New Roman" w:hAnsi="Times New Roman" w:cs="Times New Roman"/>
          <w:lang w:eastAsia="pl-PL"/>
        </w:rPr>
        <w:t>Zamawiający na odstawie art. 29 ust. 3a ustawy Pzp wymaga zatrudnienia przez wykonawcę lub podwykonawcę na podstawie umowy o pracę osób wykonujących następujące czynności w zakresie realizacji zamówienia:</w:t>
      </w:r>
    </w:p>
    <w:p w:rsidR="00D156F1" w:rsidRPr="00D156F1" w:rsidRDefault="00D156F1" w:rsidP="00D156F1">
      <w:pPr>
        <w:spacing w:after="0" w:line="240" w:lineRule="auto"/>
        <w:ind w:left="709"/>
        <w:jc w:val="both"/>
        <w:rPr>
          <w:rFonts w:ascii="Times New Roman" w:eastAsia="Times New Roman" w:hAnsi="Times New Roman" w:cs="Times New Roman"/>
          <w:lang w:eastAsia="pl-PL"/>
        </w:rPr>
      </w:pPr>
      <w:r w:rsidRPr="00D156F1">
        <w:rPr>
          <w:rFonts w:ascii="Times New Roman" w:eastAsia="Times New Roman" w:hAnsi="Times New Roman" w:cs="Times New Roman"/>
          <w:lang w:eastAsia="pl-PL"/>
        </w:rPr>
        <w:t>- kierownik instalacji/obiektu</w:t>
      </w:r>
    </w:p>
    <w:p w:rsidR="00D156F1" w:rsidRPr="00D156F1" w:rsidRDefault="00D156F1" w:rsidP="00D156F1">
      <w:pPr>
        <w:spacing w:after="0" w:line="240" w:lineRule="auto"/>
        <w:ind w:left="709"/>
        <w:jc w:val="both"/>
        <w:rPr>
          <w:rFonts w:ascii="Times New Roman" w:eastAsia="Times New Roman" w:hAnsi="Times New Roman" w:cs="Times New Roman"/>
          <w:lang w:eastAsia="pl-PL"/>
        </w:rPr>
      </w:pPr>
      <w:r w:rsidRPr="00D156F1">
        <w:rPr>
          <w:rFonts w:ascii="Times New Roman" w:eastAsia="Times New Roman" w:hAnsi="Times New Roman" w:cs="Times New Roman"/>
          <w:lang w:eastAsia="pl-PL"/>
        </w:rPr>
        <w:t>- pracownik obsługujący wagę / przyjmujący odpady.</w:t>
      </w:r>
    </w:p>
    <w:p w:rsidR="00152D7E"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wymagań, o których mowa w art.29 ust.4 ustawy Pzp.</w:t>
      </w:r>
    </w:p>
    <w:p w:rsidR="00152D7E" w:rsidRPr="00BF4F36"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BF4F36">
        <w:rPr>
          <w:rFonts w:ascii="Times New Roman" w:eastAsia="Times New Roman" w:hAnsi="Times New Roman" w:cs="Times New Roman"/>
          <w:lang w:eastAsia="pl-PL"/>
        </w:rPr>
        <w:t xml:space="preserve">Do spraw nieuregulowanych w niniejszej Specyfikacji Istotnych Warunków Zamówienia mają zastosowanie przepisy ustawy z dnia 29 stycznia 2004 roku Prawo Zamówień Publicznych </w:t>
      </w:r>
      <w:r w:rsidRPr="00BF4F36">
        <w:rPr>
          <w:rFonts w:ascii="Times New Roman" w:eastAsia="Times New Roman" w:hAnsi="Times New Roman" w:cs="Times New Roman"/>
          <w:lang w:eastAsia="pl-PL"/>
        </w:rPr>
        <w:br/>
        <w:t>(t. j. Dz.U. z 2019 poz. 1843) oraz przepisy Kodeksu cywilnego.</w:t>
      </w:r>
    </w:p>
    <w:p w:rsidR="00152D7E" w:rsidRPr="00321268"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321268">
        <w:rPr>
          <w:rFonts w:ascii="Times New Roman" w:eastAsia="Times New Roman" w:hAnsi="Times New Roman" w:cs="Times New Roman"/>
          <w:color w:val="FF0000"/>
          <w:lang w:eastAsia="pl-PL"/>
        </w:rPr>
        <w:t xml:space="preserve"> </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11497C">
        <w:rPr>
          <w:rFonts w:ascii="Times New Roman" w:eastAsia="Times New Roman" w:hAnsi="Times New Roman" w:cs="Times New Roman"/>
          <w:b/>
          <w:u w:val="single"/>
          <w:lang w:eastAsia="pl-PL"/>
        </w:rPr>
        <w:t>. WARUNKI UDZIAŁU W POSTĘPOWANIU ORAZ OPIS SPOSOBU DOKONYWANIA OCENY SPEŁNIANIA TYCH WARUNKÓW</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lang w:eastAsia="pl-PL"/>
        </w:rPr>
        <w:t>Zamawiający nie precyzuje szczegółowych wymagań w tym zakresie</w:t>
      </w:r>
    </w:p>
    <w:p w:rsidR="00152D7E" w:rsidRPr="0011497C" w:rsidRDefault="00152D7E" w:rsidP="00152D7E">
      <w:pPr>
        <w:numPr>
          <w:ilvl w:val="0"/>
          <w:numId w:val="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O udzielenie zamówienia mogą ubiegać się Wykonawcy, którzy:</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Nie podlegają wykluczeniu z postępowania</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Spełniają warunki udziału w postępowaniu: </w:t>
      </w:r>
    </w:p>
    <w:p w:rsidR="00152D7E" w:rsidRPr="0011497C" w:rsidRDefault="00152D7E" w:rsidP="00152D7E">
      <w:pPr>
        <w:numPr>
          <w:ilvl w:val="0"/>
          <w:numId w:val="2"/>
        </w:numPr>
        <w:autoSpaceDE w:val="0"/>
        <w:autoSpaceDN w:val="0"/>
        <w:adjustRightInd w:val="0"/>
        <w:spacing w:after="0" w:line="240" w:lineRule="auto"/>
        <w:jc w:val="both"/>
        <w:rPr>
          <w:rFonts w:ascii="Times New Roman" w:eastAsia="Times New Roman" w:hAnsi="Times New Roman" w:cs="Times New Roman"/>
          <w:u w:val="single"/>
          <w:lang w:eastAsia="pl-PL"/>
        </w:rPr>
      </w:pPr>
      <w:r w:rsidRPr="0011497C">
        <w:rPr>
          <w:rFonts w:ascii="Times New Roman" w:eastAsia="Times New Roman" w:hAnsi="Times New Roman" w:cs="Times New Roman"/>
          <w:u w:val="single"/>
          <w:lang w:eastAsia="pl-PL"/>
        </w:rPr>
        <w:t>W odniesieniu do warunków udziału w postępowaniu</w:t>
      </w:r>
      <w:r w:rsidR="00197013">
        <w:rPr>
          <w:rFonts w:ascii="Times New Roman" w:eastAsia="Times New Roman" w:hAnsi="Times New Roman" w:cs="Times New Roman"/>
          <w:u w:val="single"/>
          <w:lang w:eastAsia="pl-PL"/>
        </w:rPr>
        <w:t xml:space="preserve"> dotyczącym</w:t>
      </w:r>
      <w:r w:rsidRPr="0011497C">
        <w:rPr>
          <w:rFonts w:ascii="Times New Roman" w:eastAsia="Times New Roman" w:hAnsi="Times New Roman" w:cs="Times New Roman"/>
          <w:u w:val="single"/>
          <w:lang w:eastAsia="pl-PL"/>
        </w:rPr>
        <w:t>:</w:t>
      </w:r>
    </w:p>
    <w:p w:rsidR="004B750C" w:rsidRPr="004B750C" w:rsidRDefault="00152D7E" w:rsidP="00430D01">
      <w:pPr>
        <w:pStyle w:val="Akapitzlist"/>
        <w:numPr>
          <w:ilvl w:val="1"/>
          <w:numId w:val="19"/>
        </w:numPr>
        <w:autoSpaceDE w:val="0"/>
        <w:autoSpaceDN w:val="0"/>
        <w:adjustRightInd w:val="0"/>
        <w:spacing w:after="0" w:line="240" w:lineRule="auto"/>
        <w:ind w:left="284" w:hanging="142"/>
        <w:jc w:val="both"/>
        <w:rPr>
          <w:rFonts w:ascii="Times New Roman" w:eastAsia="Times New Roman" w:hAnsi="Times New Roman" w:cs="Times New Roman"/>
          <w:b/>
          <w:lang w:eastAsia="pl-PL"/>
        </w:rPr>
      </w:pPr>
      <w:r w:rsidRPr="004B750C">
        <w:rPr>
          <w:rFonts w:ascii="Times New Roman" w:eastAsia="Times New Roman" w:hAnsi="Times New Roman" w:cs="Times New Roman"/>
          <w:lang w:eastAsia="pl-PL"/>
        </w:rPr>
        <w:t xml:space="preserve">Kompetencji lub uprawnień do prowadzenia określonej działalności zawodowej, o ile wynika to z odrębnych przepisów.  </w:t>
      </w:r>
      <w:r w:rsidR="00B75417" w:rsidRPr="004B750C">
        <w:rPr>
          <w:rFonts w:ascii="Times New Roman" w:eastAsia="Times New Roman" w:hAnsi="Times New Roman" w:cs="Times New Roman"/>
          <w:color w:val="000000" w:themeColor="text1"/>
          <w:lang w:eastAsia="pl-PL"/>
        </w:rPr>
        <w:t>Wykonawca spełni warunek, jeżeli wykaże</w:t>
      </w:r>
      <w:r w:rsidR="00D156F1">
        <w:rPr>
          <w:rFonts w:ascii="Times New Roman" w:eastAsia="Times New Roman" w:hAnsi="Times New Roman" w:cs="Times New Roman"/>
          <w:color w:val="000000" w:themeColor="text1"/>
          <w:lang w:eastAsia="pl-PL"/>
        </w:rPr>
        <w:t>,</w:t>
      </w:r>
      <w:r w:rsidR="00B75417" w:rsidRPr="004B750C">
        <w:rPr>
          <w:rFonts w:ascii="Times New Roman" w:eastAsia="Times New Roman" w:hAnsi="Times New Roman" w:cs="Times New Roman"/>
          <w:color w:val="000000" w:themeColor="text1"/>
          <w:lang w:eastAsia="pl-PL"/>
        </w:rPr>
        <w:t xml:space="preserve"> że posiada </w:t>
      </w:r>
      <w:r w:rsidR="005325E5" w:rsidRPr="004B750C">
        <w:rPr>
          <w:rFonts w:ascii="Times New Roman" w:hAnsi="Times New Roman" w:cs="Times New Roman"/>
        </w:rPr>
        <w:t>aktualną   koncesję</w:t>
      </w:r>
      <w:r w:rsidR="004B750C" w:rsidRPr="004B750C">
        <w:rPr>
          <w:rFonts w:ascii="Times New Roman" w:hAnsi="Times New Roman" w:cs="Times New Roman"/>
        </w:rPr>
        <w:t>, zezwolenie, licen</w:t>
      </w:r>
      <w:r w:rsidR="00430D01">
        <w:rPr>
          <w:rFonts w:ascii="Times New Roman" w:hAnsi="Times New Roman" w:cs="Times New Roman"/>
        </w:rPr>
        <w:t>cje</w:t>
      </w:r>
      <w:r w:rsidR="004B750C" w:rsidRPr="004B750C">
        <w:rPr>
          <w:rFonts w:ascii="Times New Roman" w:hAnsi="Times New Roman" w:cs="Times New Roman"/>
        </w:rPr>
        <w:t>:</w:t>
      </w:r>
      <w:r w:rsidR="005325E5" w:rsidRPr="004B750C">
        <w:rPr>
          <w:rFonts w:ascii="Times New Roman" w:hAnsi="Times New Roman" w:cs="Times New Roman"/>
        </w:rPr>
        <w:t xml:space="preserve"> </w:t>
      </w:r>
    </w:p>
    <w:p w:rsidR="00965932" w:rsidRDefault="00D156F1" w:rsidP="00765950">
      <w:pPr>
        <w:autoSpaceDE w:val="0"/>
        <w:autoSpaceDN w:val="0"/>
        <w:adjustRightInd w:val="0"/>
        <w:spacing w:after="0" w:line="240" w:lineRule="auto"/>
        <w:ind w:left="284"/>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Pr="00D156F1">
        <w:rPr>
          <w:rFonts w:ascii="Times New Roman" w:eastAsia="Times New Roman" w:hAnsi="Times New Roman" w:cs="Times New Roman"/>
          <w:lang w:eastAsia="pl-PL"/>
        </w:rPr>
        <w:t>Uprawnienia</w:t>
      </w:r>
      <w:r>
        <w:rPr>
          <w:rFonts w:ascii="Times New Roman" w:eastAsia="Times New Roman" w:hAnsi="Times New Roman" w:cs="Times New Roman"/>
          <w:lang w:eastAsia="pl-PL"/>
        </w:rPr>
        <w:t xml:space="preserve"> do wykonywan</w:t>
      </w:r>
      <w:r w:rsidR="007428BD">
        <w:rPr>
          <w:rFonts w:ascii="Times New Roman" w:eastAsia="Times New Roman" w:hAnsi="Times New Roman" w:cs="Times New Roman"/>
          <w:lang w:eastAsia="pl-PL"/>
        </w:rPr>
        <w:t xml:space="preserve">ia działalności polegającej na </w:t>
      </w:r>
      <w:r>
        <w:rPr>
          <w:rFonts w:ascii="Times New Roman" w:eastAsia="Times New Roman" w:hAnsi="Times New Roman" w:cs="Times New Roman"/>
          <w:lang w:eastAsia="pl-PL"/>
        </w:rPr>
        <w:t>odzysku oraz unie</w:t>
      </w:r>
      <w:r w:rsidR="007428BD">
        <w:rPr>
          <w:rFonts w:ascii="Times New Roman" w:eastAsia="Times New Roman" w:hAnsi="Times New Roman" w:cs="Times New Roman"/>
          <w:lang w:eastAsia="pl-PL"/>
        </w:rPr>
        <w:t>szkodliwianiu lub przetwarzaniu</w:t>
      </w:r>
      <w:r>
        <w:rPr>
          <w:rFonts w:ascii="Times New Roman" w:eastAsia="Times New Roman" w:hAnsi="Times New Roman" w:cs="Times New Roman"/>
          <w:lang w:eastAsia="pl-PL"/>
        </w:rPr>
        <w:t xml:space="preserve"> odpadów od właścicieli nieruchomości zgodnie z przepisami ustawy – </w:t>
      </w:r>
      <w:r w:rsidRPr="00D156F1">
        <w:rPr>
          <w:rFonts w:ascii="Times New Roman" w:eastAsia="Times New Roman" w:hAnsi="Times New Roman" w:cs="Times New Roman"/>
          <w:i/>
          <w:lang w:eastAsia="pl-PL"/>
        </w:rPr>
        <w:t>O odpadach</w:t>
      </w:r>
    </w:p>
    <w:p w:rsidR="00430D01" w:rsidRPr="00BA72F9" w:rsidRDefault="00152D7E" w:rsidP="00BA72F9">
      <w:pPr>
        <w:pStyle w:val="Akapitzlist"/>
        <w:numPr>
          <w:ilvl w:val="1"/>
          <w:numId w:val="19"/>
        </w:numPr>
        <w:autoSpaceDE w:val="0"/>
        <w:autoSpaceDN w:val="0"/>
        <w:adjustRightInd w:val="0"/>
        <w:spacing w:after="0" w:line="240" w:lineRule="auto"/>
        <w:ind w:left="426" w:hanging="426"/>
        <w:jc w:val="both"/>
        <w:rPr>
          <w:rFonts w:ascii="Times New Roman" w:eastAsia="Times New Roman" w:hAnsi="Times New Roman" w:cs="Times New Roman"/>
          <w:b/>
          <w:lang w:eastAsia="pl-PL"/>
        </w:rPr>
      </w:pPr>
      <w:r w:rsidRPr="00BA72F9">
        <w:rPr>
          <w:rFonts w:ascii="Times New Roman" w:eastAsia="Times New Roman" w:hAnsi="Times New Roman" w:cs="Times New Roman"/>
          <w:lang w:eastAsia="pl-PL"/>
        </w:rPr>
        <w:t xml:space="preserve">Sytuacji ekonomicznej lub finansowej. </w:t>
      </w:r>
      <w:r w:rsidR="00BA72F9" w:rsidRPr="00430D01">
        <w:rPr>
          <w:rFonts w:ascii="Times New Roman" w:eastAsia="Times New Roman" w:hAnsi="Times New Roman" w:cs="Times New Roman"/>
          <w:lang w:eastAsia="pl-PL"/>
        </w:rPr>
        <w:t xml:space="preserve">Zamawiający nie precyzuje szczegółowych wymagań w tym zakresie. Opis sposobu oceny tego warunku będzie dokonywany na podstawie złożonego Oświadczenia o spełnianiu </w:t>
      </w:r>
      <w:r w:rsidR="00BA72F9">
        <w:rPr>
          <w:rFonts w:ascii="Times New Roman" w:eastAsia="Times New Roman" w:hAnsi="Times New Roman" w:cs="Times New Roman"/>
          <w:lang w:eastAsia="pl-PL"/>
        </w:rPr>
        <w:t xml:space="preserve">warunków udziału w postępowaniu </w:t>
      </w:r>
      <w:r w:rsidR="00BA72F9" w:rsidRPr="00430D01">
        <w:rPr>
          <w:rFonts w:ascii="Times New Roman" w:eastAsia="Times New Roman" w:hAnsi="Times New Roman" w:cs="Times New Roman"/>
          <w:lang w:eastAsia="pl-PL"/>
        </w:rPr>
        <w:t>w postępowaniu</w:t>
      </w:r>
      <w:r w:rsidR="00BA72F9">
        <w:rPr>
          <w:rFonts w:ascii="Times New Roman" w:eastAsia="Times New Roman" w:hAnsi="Times New Roman" w:cs="Times New Roman"/>
          <w:lang w:eastAsia="pl-PL"/>
        </w:rPr>
        <w:t>.</w:t>
      </w:r>
    </w:p>
    <w:p w:rsidR="00430D01" w:rsidRPr="00430D01" w:rsidRDefault="00152D7E" w:rsidP="00430D01">
      <w:pPr>
        <w:pStyle w:val="Akapitzlist"/>
        <w:numPr>
          <w:ilvl w:val="1"/>
          <w:numId w:val="19"/>
        </w:numPr>
        <w:autoSpaceDE w:val="0"/>
        <w:autoSpaceDN w:val="0"/>
        <w:adjustRightInd w:val="0"/>
        <w:spacing w:after="0" w:line="240" w:lineRule="auto"/>
        <w:ind w:left="426"/>
        <w:jc w:val="both"/>
        <w:rPr>
          <w:rFonts w:ascii="Times New Roman" w:eastAsia="Times New Roman" w:hAnsi="Times New Roman" w:cs="Times New Roman"/>
          <w:color w:val="FF0000"/>
          <w:lang w:eastAsia="pl-PL"/>
        </w:rPr>
      </w:pPr>
      <w:r w:rsidRPr="008B481F">
        <w:rPr>
          <w:rFonts w:ascii="Times New Roman" w:eastAsia="Times New Roman" w:hAnsi="Times New Roman" w:cs="Times New Roman"/>
          <w:lang w:eastAsia="pl-PL"/>
        </w:rPr>
        <w:t xml:space="preserve">Zdolności technicznej lub zawodowej. </w:t>
      </w:r>
      <w:r w:rsidR="00430D01" w:rsidRPr="00430D01">
        <w:rPr>
          <w:rFonts w:ascii="Times New Roman" w:eastAsia="Times New Roman" w:hAnsi="Times New Roman" w:cs="Times New Roman"/>
          <w:lang w:eastAsia="pl-PL"/>
        </w:rPr>
        <w:t xml:space="preserve">Zamawiający nie precyzuje szczegółowych wymagań w tym zakresie. Opis sposobu oceny tego warunku będzie dokonywany na podstawie złożonego Oświadczenia o spełnianiu </w:t>
      </w:r>
      <w:r w:rsidR="00430D01">
        <w:rPr>
          <w:rFonts w:ascii="Times New Roman" w:eastAsia="Times New Roman" w:hAnsi="Times New Roman" w:cs="Times New Roman"/>
          <w:lang w:eastAsia="pl-PL"/>
        </w:rPr>
        <w:t xml:space="preserve">warunków udziału w postępowaniu </w:t>
      </w:r>
      <w:r w:rsidR="00430D01" w:rsidRPr="00430D01">
        <w:rPr>
          <w:rFonts w:ascii="Times New Roman" w:eastAsia="Times New Roman" w:hAnsi="Times New Roman" w:cs="Times New Roman"/>
          <w:lang w:eastAsia="pl-PL"/>
        </w:rPr>
        <w:t>w postępowaniu.</w:t>
      </w:r>
    </w:p>
    <w:p w:rsidR="00CA22A1" w:rsidRPr="00CA22A1" w:rsidRDefault="00CA22A1" w:rsidP="00CA22A1">
      <w:pPr>
        <w:autoSpaceDE w:val="0"/>
        <w:autoSpaceDN w:val="0"/>
        <w:adjustRightInd w:val="0"/>
        <w:spacing w:after="0" w:line="240" w:lineRule="auto"/>
        <w:jc w:val="both"/>
        <w:rPr>
          <w:rFonts w:ascii="Times New Roman" w:eastAsia="Times New Roman" w:hAnsi="Times New Roman" w:cs="Times New Roman"/>
          <w:u w:val="single"/>
          <w:lang w:eastAsia="pl-PL"/>
        </w:rPr>
      </w:pPr>
    </w:p>
    <w:p w:rsidR="00152D7E" w:rsidRPr="00CA22A1" w:rsidRDefault="00152D7E" w:rsidP="00CA22A1">
      <w:pPr>
        <w:pStyle w:val="Akapitzlist"/>
        <w:numPr>
          <w:ilvl w:val="0"/>
          <w:numId w:val="19"/>
        </w:numPr>
        <w:autoSpaceDE w:val="0"/>
        <w:autoSpaceDN w:val="0"/>
        <w:adjustRightInd w:val="0"/>
        <w:spacing w:after="0" w:line="240" w:lineRule="auto"/>
        <w:jc w:val="both"/>
        <w:rPr>
          <w:rFonts w:ascii="Times New Roman" w:eastAsia="Times New Roman" w:hAnsi="Times New Roman" w:cs="Times New Roman"/>
          <w:u w:val="single"/>
          <w:lang w:eastAsia="pl-PL"/>
        </w:rPr>
      </w:pPr>
      <w:r w:rsidRPr="00CA22A1">
        <w:rPr>
          <w:rFonts w:ascii="Times New Roman" w:eastAsia="Times New Roman" w:hAnsi="Times New Roman" w:cs="Times New Roman"/>
          <w:u w:val="single"/>
          <w:lang w:eastAsia="pl-PL"/>
        </w:rPr>
        <w:t>W odniesieniu do nie podlegania wykluczeniu:</w:t>
      </w:r>
    </w:p>
    <w:p w:rsidR="00152D7E" w:rsidRPr="0011497C" w:rsidRDefault="00152D7E" w:rsidP="00152D7E">
      <w:pPr>
        <w:pStyle w:val="Bezodstpw"/>
        <w:jc w:val="both"/>
        <w:rPr>
          <w:rFonts w:ascii="Times New Roman" w:hAnsi="Times New Roman" w:cs="Times New Roman"/>
          <w:lang w:eastAsia="pl-PL"/>
        </w:rPr>
      </w:pPr>
      <w:r w:rsidRPr="0011497C">
        <w:rPr>
          <w:rFonts w:ascii="Times New Roman" w:hAnsi="Times New Roman" w:cs="Times New Roman"/>
          <w:lang w:eastAsia="pl-PL"/>
        </w:rPr>
        <w:t>Zamawiający uzna, iż wykonawca nie podlega wykluczeniu z postępowania, gdy nie zachodzą wobec niego przesłanki określone w:</w:t>
      </w:r>
    </w:p>
    <w:p w:rsidR="00152D7E" w:rsidRPr="0011497C" w:rsidRDefault="00152D7E" w:rsidP="00152D7E">
      <w:pPr>
        <w:pStyle w:val="Bezodstpw"/>
        <w:numPr>
          <w:ilvl w:val="0"/>
          <w:numId w:val="9"/>
        </w:numPr>
        <w:jc w:val="both"/>
        <w:rPr>
          <w:rFonts w:ascii="Times New Roman" w:hAnsi="Times New Roman" w:cs="Times New Roman"/>
          <w:lang w:eastAsia="pl-PL"/>
        </w:rPr>
      </w:pPr>
      <w:r w:rsidRPr="0011497C">
        <w:rPr>
          <w:rFonts w:ascii="Times New Roman" w:eastAsia="Times New Roman" w:hAnsi="Times New Roman" w:cs="Times New Roman"/>
          <w:lang w:eastAsia="pl-PL"/>
        </w:rPr>
        <w:t>art.24 ust.1 pkt od 12 do 23 ( obligatoryjne podstawy wykluczenia),</w:t>
      </w:r>
    </w:p>
    <w:p w:rsidR="006F4A6A" w:rsidRDefault="00152D7E" w:rsidP="008B481F">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art.24 ust 5 pkt 1 ( przesłanki fakultatywne):</w:t>
      </w:r>
      <w:r>
        <w:rPr>
          <w:rFonts w:ascii="Times New Roman" w:eastAsia="Times New Roman" w:hAnsi="Times New Roman" w:cs="Times New Roman"/>
          <w:lang w:eastAsia="pl-PL"/>
        </w:rPr>
        <w:br/>
      </w:r>
      <w:r w:rsidRPr="002C2A4D">
        <w:rPr>
          <w:rFonts w:ascii="Times New Roman" w:eastAsia="Times New Roman" w:hAnsi="Times New Roman" w:cs="Times New Roman"/>
          <w:lang w:eastAsia="pl-PL"/>
        </w:rPr>
        <w:t xml:space="preserve">Zamawiający wykluczy z postępowania o udzielenie zamówienia na podstawie przepisów art.24 ust.5 pkt 1 ustawy Pzp wykonawcę w stosunku do którego otwarto likwidację, </w:t>
      </w:r>
      <w:r w:rsidRPr="002C2A4D">
        <w:rPr>
          <w:rFonts w:ascii="Times New Roman" w:eastAsia="Times New Roman" w:hAnsi="Times New Roman" w:cs="Times New Roman"/>
          <w:lang w:eastAsia="pl-PL"/>
        </w:rPr>
        <w:br/>
        <w:t xml:space="preserve">w zatwierdzonym przed sąd układzie w postępowaniu restrukturyzacyjnym  jest przewidziane zaspokojenie wierzycieli przez likwidację jego majątku lub sąd zarządził likwidację jego </w:t>
      </w:r>
    </w:p>
    <w:p w:rsidR="00152D7E" w:rsidRPr="006F4A6A" w:rsidRDefault="00152D7E" w:rsidP="008B481F">
      <w:pPr>
        <w:spacing w:after="0" w:line="240" w:lineRule="auto"/>
        <w:ind w:left="720"/>
        <w:jc w:val="both"/>
        <w:rPr>
          <w:rFonts w:ascii="Times New Roman" w:eastAsia="Times New Roman" w:hAnsi="Times New Roman" w:cs="Times New Roman"/>
          <w:lang w:eastAsia="pl-PL"/>
        </w:rPr>
      </w:pPr>
      <w:r w:rsidRPr="006F4A6A">
        <w:rPr>
          <w:rFonts w:ascii="Times New Roman" w:eastAsia="Times New Roman" w:hAnsi="Times New Roman" w:cs="Times New Roman"/>
          <w:lang w:eastAsia="pl-PL"/>
        </w:rPr>
        <w:t>majątku w trybie art.332 ust.1 ustawy z dnia 15 maja 2015r.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Wykonawca, który podlega wykluczeniu na podstawie art.24 ust 1 pkt 13 i 14 oraz 16-20 oraz ustępu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11497C">
        <w:rPr>
          <w:rFonts w:ascii="Times New Roman" w:eastAsia="Times New Roman" w:hAnsi="Times New Roman" w:cs="Times New Roman"/>
          <w:lang w:eastAsia="pl-PL"/>
        </w:rPr>
        <w:lastRenderedPageBreak/>
        <w:t>współpracę z organami ścigania oraz podjęcie odpowiednich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sadu zakaz ubiegania się o udzielenie zamówienia oraz nie upłynął określony w tym wyroku okres obowiązywania tego zakazu.</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Wykonawca nie podlega wykluczeniu, jeżeli zamawiający, uwzględniając wagę i szczególne okoliczności czynu wykonawcy, uzna przedstawione dowody za wystarczające na podstawie pkt 3.</w:t>
      </w:r>
      <w:r>
        <w:rPr>
          <w:rFonts w:ascii="Times New Roman" w:hAnsi="Times New Roman" w:cs="Times New Roman"/>
        </w:rPr>
        <w:t>c</w:t>
      </w:r>
      <w:r w:rsidRPr="0011497C">
        <w:rPr>
          <w:rFonts w:ascii="Times New Roman" w:hAnsi="Times New Roman" w:cs="Times New Roman"/>
        </w:rPr>
        <w:t xml:space="preserve"> SIWZ.</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W przypadkach, o których mowa a w art. 24 ust.1 pkt 19 ustawy Pzp, przed wykluczeniem wykonawcy, zamawiający zapewnia temu wykonawcy możliwość udowodnienia, że jego udział w przygotowaniu postępowania o udzielenie zamówienia nie zakłóci konkurencji.</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 xml:space="preserve">Nie wykazanie braku podstaw do wykluczenia, z zastrzeżeniem zapisów art.24 ust.9 ustawy Pzp, skutkować będzie wykluczeniem wykonawcy z postępowania na podstawie art.24 ust. </w:t>
      </w:r>
      <w:r>
        <w:rPr>
          <w:rFonts w:ascii="Times New Roman" w:hAnsi="Times New Roman" w:cs="Times New Roman"/>
        </w:rPr>
        <w:br/>
      </w:r>
      <w:r w:rsidRPr="0011497C">
        <w:rPr>
          <w:rFonts w:ascii="Times New Roman" w:hAnsi="Times New Roman" w:cs="Times New Roman"/>
        </w:rPr>
        <w:t>1 pkt 12 ustawy Pzp.</w:t>
      </w:r>
    </w:p>
    <w:p w:rsidR="00152D7E" w:rsidRPr="0011497C" w:rsidRDefault="00152D7E" w:rsidP="00CA22A1">
      <w:pPr>
        <w:numPr>
          <w:ilvl w:val="0"/>
          <w:numId w:val="19"/>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2D7E" w:rsidRPr="0011497C"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Poleganie na potencjale podmiotu trzeciego:</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Wykonawca może w celu potwierdzenia spełnienia warunków udziału w postępowaniu, polegać na zdolnościach technicznych lub zawodowych lub sytuacji ekonomicznej innych podmiotów, niezależnie od charakteru prawnego łączących </w:t>
      </w:r>
      <w:r>
        <w:rPr>
          <w:rFonts w:ascii="Times New Roman" w:eastAsia="Times New Roman" w:hAnsi="Times New Roman" w:cs="Times New Roman"/>
          <w:lang w:eastAsia="pl-PL"/>
        </w:rPr>
        <w:t>g</w:t>
      </w:r>
      <w:r w:rsidRPr="0011497C">
        <w:rPr>
          <w:rFonts w:ascii="Times New Roman" w:eastAsia="Times New Roman" w:hAnsi="Times New Roman" w:cs="Times New Roman"/>
          <w:lang w:eastAsia="pl-PL"/>
        </w:rPr>
        <w:t>o z nim stosunków prawnych.</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szczególności przedstawiając do oddania mu do dyspozycji niezbędnych zasobów na potrzeby realizacji zamówienia.</w:t>
      </w:r>
    </w:p>
    <w:p w:rsidR="00152D7E"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żąda od wykonawcy, który polega na zdolnościach lub sytuacji innych podmiotów za zasadach określonych w art.22a ustawy, przedstawia w odniesieniu do tych podmiotów dokumentów wymienionych w pkt V</w:t>
      </w:r>
      <w:r>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I.1.</w:t>
      </w:r>
    </w:p>
    <w:p w:rsidR="00152D7E" w:rsidRPr="00125EC6"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nie wprowadza zastrzeżeń, o którym mowa w art.22 ust.2 ustawy Pzp.</w:t>
      </w:r>
    </w:p>
    <w:p w:rsidR="00152D7E" w:rsidRPr="0011497C"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Zamawiający na podstawie dokumentów i oświadczeń wymaganych w przedmiotowym postępowaniu oceni, czy Wykonawca spełnia warunki udziału w postępowaniu wymienione </w:t>
      </w:r>
      <w:r w:rsidRPr="0011497C">
        <w:rPr>
          <w:rFonts w:ascii="Times New Roman" w:eastAsia="Times New Roman" w:hAnsi="Times New Roman" w:cs="Times New Roman"/>
          <w:lang w:eastAsia="pl-PL"/>
        </w:rPr>
        <w:br/>
        <w:t>w pkt.V</w:t>
      </w:r>
      <w:r w:rsidR="00197013">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 xml:space="preserve">.2 niniejszej Specyfikacji czy brak jest podstaw do wykluczenia Wykonawcy </w:t>
      </w:r>
      <w:r w:rsidRPr="0011497C">
        <w:rPr>
          <w:rFonts w:ascii="Times New Roman" w:eastAsia="Times New Roman" w:hAnsi="Times New Roman" w:cs="Times New Roman"/>
          <w:lang w:eastAsia="pl-PL"/>
        </w:rPr>
        <w:br/>
        <w:t>z postępowania, o którym mowa w pkt.V</w:t>
      </w:r>
      <w:r w:rsidR="00197013">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.3 niniejszej Specyfikacji.</w:t>
      </w:r>
    </w:p>
    <w:p w:rsidR="00152D7E" w:rsidRPr="0011497C"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dokona oceny spełnienia powyższych warunków zgodnie z formułą spełnia/ nie spełnia. Szczegółowy opis dokumentów i oświadczeń wymaganych w postępowaniu znajduje się w rozdziale VI SIWZ.</w:t>
      </w:r>
    </w:p>
    <w:p w:rsidR="00152D7E" w:rsidRPr="00751EA7" w:rsidRDefault="00152D7E" w:rsidP="00152D7E">
      <w:pPr>
        <w:spacing w:after="0" w:line="240" w:lineRule="auto"/>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xml:space="preserve">I. WYKAZ OŚWIADCZEN LUB DOKUMENTÓW, JAKIE MAJĄ DOSTARCZYĆ WYKONAWCY W CELU POTWIERDZENIA SPEŁNIANIA WARUNKÓW UDZIAŁU </w:t>
      </w:r>
      <w:r>
        <w:rPr>
          <w:rFonts w:ascii="Times New Roman" w:eastAsia="Times New Roman" w:hAnsi="Times New Roman" w:cs="Times New Roman"/>
          <w:b/>
          <w:u w:val="single"/>
          <w:lang w:eastAsia="pl-PL"/>
        </w:rPr>
        <w:br/>
      </w:r>
      <w:r w:rsidRPr="00751EA7">
        <w:rPr>
          <w:rFonts w:ascii="Times New Roman" w:eastAsia="Times New Roman" w:hAnsi="Times New Roman" w:cs="Times New Roman"/>
          <w:b/>
          <w:u w:val="single"/>
          <w:lang w:eastAsia="pl-PL"/>
        </w:rPr>
        <w:t>W POSTĘPOWANIU ORAZ WYKAZANIA BARKU PODSTAW DO WYKLUCZENIA</w:t>
      </w:r>
      <w:r w:rsidRPr="00751EA7">
        <w:rPr>
          <w:rFonts w:ascii="Times New Roman" w:eastAsia="Times New Roman" w:hAnsi="Times New Roman" w:cs="Times New Roman"/>
          <w:lang w:eastAsia="pl-PL"/>
        </w:rPr>
        <w:t>.</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751EA7">
        <w:rPr>
          <w:rFonts w:ascii="Times New Roman" w:eastAsia="Times New Roman" w:hAnsi="Times New Roman" w:cs="Times New Roman"/>
          <w:lang w:eastAsia="pl-PL"/>
        </w:rPr>
        <w:t>Do oferty każdy wykonawca musi dołączyć aktualne na dzień składania ofert oświadczenie</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w zakresie wskazanym w załączniku nr </w:t>
      </w:r>
      <w:r w:rsidR="00B42582" w:rsidRPr="00174FC1">
        <w:rPr>
          <w:rFonts w:ascii="Times New Roman" w:eastAsia="Times New Roman" w:hAnsi="Times New Roman" w:cs="Times New Roman"/>
          <w:lang w:eastAsia="pl-PL"/>
        </w:rPr>
        <w:t>5</w:t>
      </w:r>
      <w:r w:rsidR="00A512BC" w:rsidRPr="00174FC1">
        <w:rPr>
          <w:rFonts w:ascii="Times New Roman" w:eastAsia="Times New Roman" w:hAnsi="Times New Roman" w:cs="Times New Roman"/>
          <w:lang w:eastAsia="pl-PL"/>
        </w:rPr>
        <w:t xml:space="preserve"> i</w:t>
      </w:r>
      <w:r w:rsidR="00B42582" w:rsidRPr="00174FC1">
        <w:rPr>
          <w:rFonts w:ascii="Times New Roman" w:eastAsia="Times New Roman" w:hAnsi="Times New Roman" w:cs="Times New Roman"/>
          <w:lang w:eastAsia="pl-PL"/>
        </w:rPr>
        <w:t xml:space="preserve"> 6</w:t>
      </w:r>
      <w:r w:rsidRPr="00751EA7">
        <w:rPr>
          <w:rFonts w:ascii="Times New Roman" w:eastAsia="Times New Roman" w:hAnsi="Times New Roman" w:cs="Times New Roman"/>
          <w:lang w:eastAsia="pl-PL"/>
        </w:rPr>
        <w:t xml:space="preserve"> do SIWZ. Informacje zawarte w oświadczeniu będą stanowić wstępne potwierdzenie, że wykonawca nie podlega wykluczeniu oraz spełnia warunki udziału w postępowaniu. </w:t>
      </w:r>
    </w:p>
    <w:p w:rsidR="00152D7E" w:rsidRPr="00CB53B0"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751EA7">
        <w:rPr>
          <w:rFonts w:ascii="Times New Roman" w:eastAsiaTheme="majorEastAsia" w:hAnsi="Times New Roman" w:cs="Times New Roman"/>
          <w:bCs/>
          <w:lang w:eastAsia="pl-PL"/>
        </w:rPr>
        <w:t>W przypadku wspólnego ubiegania się o zamówienie przez wykonawców</w:t>
      </w:r>
      <w:r>
        <w:rPr>
          <w:rFonts w:ascii="Times New Roman" w:eastAsiaTheme="majorEastAsia" w:hAnsi="Times New Roman" w:cs="Times New Roman"/>
          <w:bCs/>
          <w:lang w:eastAsia="pl-PL"/>
        </w:rPr>
        <w:t>,</w:t>
      </w:r>
      <w:r w:rsidRPr="00751EA7">
        <w:rPr>
          <w:rFonts w:ascii="Times New Roman" w:eastAsiaTheme="majorEastAsia" w:hAnsi="Times New Roman" w:cs="Times New Roman"/>
          <w:bCs/>
          <w:lang w:eastAsia="pl-PL"/>
        </w:rPr>
        <w:t xml:space="preserve"> oświadczenie </w:t>
      </w:r>
      <w:r>
        <w:rPr>
          <w:rFonts w:ascii="Times New Roman" w:eastAsiaTheme="majorEastAsia" w:hAnsi="Times New Roman" w:cs="Times New Roman"/>
          <w:bCs/>
          <w:lang w:eastAsia="pl-PL"/>
        </w:rPr>
        <w:br/>
      </w:r>
      <w:r w:rsidRPr="00751EA7">
        <w:rPr>
          <w:rFonts w:ascii="Times New Roman" w:eastAsiaTheme="majorEastAsia" w:hAnsi="Times New Roman" w:cs="Times New Roman"/>
          <w:bCs/>
          <w:lang w:eastAsia="pl-PL"/>
        </w:rPr>
        <w:t>o którym mowa w pkt V</w:t>
      </w:r>
      <w:r>
        <w:rPr>
          <w:rFonts w:ascii="Times New Roman" w:eastAsiaTheme="majorEastAsia" w:hAnsi="Times New Roman" w:cs="Times New Roman"/>
          <w:bCs/>
          <w:lang w:eastAsia="pl-PL"/>
        </w:rPr>
        <w:t>I</w:t>
      </w:r>
      <w:r w:rsidRPr="00751EA7">
        <w:rPr>
          <w:rFonts w:ascii="Times New Roman" w:eastAsiaTheme="majorEastAsia" w:hAnsi="Times New Roman" w:cs="Times New Roman"/>
          <w:bCs/>
          <w:lang w:eastAsia="pl-PL"/>
        </w:rPr>
        <w:t>I. 1</w:t>
      </w:r>
      <w:r>
        <w:rPr>
          <w:rFonts w:ascii="Times New Roman" w:eastAsiaTheme="majorEastAsia" w:hAnsi="Times New Roman" w:cs="Times New Roman"/>
          <w:bCs/>
          <w:lang w:eastAsia="pl-PL"/>
        </w:rPr>
        <w:t xml:space="preserve"> </w:t>
      </w:r>
      <w:r w:rsidRPr="00751EA7">
        <w:rPr>
          <w:rFonts w:ascii="Times New Roman" w:eastAsiaTheme="majorEastAsia" w:hAnsi="Times New Roman" w:cs="Times New Roman"/>
          <w:bCs/>
          <w:lang w:eastAsia="pl-PL"/>
        </w:rPr>
        <w:t xml:space="preserve">SIWZ składa każdy z wykonawców. Oświadczenie to ma potwierdzać spełnianie warunków udziału w postępowaniu, brak podstaw do wykluczenia </w:t>
      </w:r>
      <w:r>
        <w:rPr>
          <w:rFonts w:ascii="Times New Roman" w:eastAsiaTheme="majorEastAsia" w:hAnsi="Times New Roman" w:cs="Times New Roman"/>
          <w:bCs/>
          <w:lang w:eastAsia="pl-PL"/>
        </w:rPr>
        <w:br/>
      </w:r>
      <w:r w:rsidRPr="00751EA7">
        <w:rPr>
          <w:rFonts w:ascii="Times New Roman" w:eastAsiaTheme="majorEastAsia" w:hAnsi="Times New Roman" w:cs="Times New Roman"/>
          <w:bCs/>
          <w:lang w:eastAsia="pl-PL"/>
        </w:rPr>
        <w:t xml:space="preserve">w zakresie, w którym każdy z wykonawców wykazuje spełnianie warunków udziału </w:t>
      </w:r>
      <w:r>
        <w:rPr>
          <w:rFonts w:ascii="Times New Roman" w:eastAsiaTheme="majorEastAsia" w:hAnsi="Times New Roman" w:cs="Times New Roman"/>
          <w:bCs/>
          <w:lang w:eastAsia="pl-PL"/>
        </w:rPr>
        <w:br/>
      </w:r>
      <w:r w:rsidR="00A512BC">
        <w:rPr>
          <w:rFonts w:ascii="Times New Roman" w:eastAsiaTheme="majorEastAsia" w:hAnsi="Times New Roman" w:cs="Times New Roman"/>
          <w:bCs/>
          <w:lang w:eastAsia="pl-PL"/>
        </w:rPr>
        <w:t xml:space="preserve">w postępowaniu </w:t>
      </w:r>
      <w:r w:rsidR="00A512BC" w:rsidRPr="00174FC1">
        <w:rPr>
          <w:rFonts w:ascii="Times New Roman" w:eastAsiaTheme="majorEastAsia" w:hAnsi="Times New Roman" w:cs="Times New Roman"/>
          <w:bCs/>
          <w:lang w:eastAsia="pl-PL"/>
        </w:rPr>
        <w:t xml:space="preserve">(załącznik nr </w:t>
      </w:r>
      <w:r w:rsidR="00B42582" w:rsidRPr="00174FC1">
        <w:rPr>
          <w:rFonts w:ascii="Times New Roman" w:eastAsiaTheme="majorEastAsia" w:hAnsi="Times New Roman" w:cs="Times New Roman"/>
          <w:bCs/>
          <w:lang w:eastAsia="pl-PL"/>
        </w:rPr>
        <w:t>5</w:t>
      </w:r>
      <w:r w:rsidR="00A512BC" w:rsidRPr="00174FC1">
        <w:rPr>
          <w:rFonts w:ascii="Times New Roman" w:eastAsiaTheme="majorEastAsia" w:hAnsi="Times New Roman" w:cs="Times New Roman"/>
          <w:bCs/>
          <w:lang w:eastAsia="pl-PL"/>
        </w:rPr>
        <w:t xml:space="preserve"> i </w:t>
      </w:r>
      <w:r w:rsidR="00B42582" w:rsidRPr="00174FC1">
        <w:rPr>
          <w:rFonts w:ascii="Times New Roman" w:eastAsiaTheme="majorEastAsia" w:hAnsi="Times New Roman" w:cs="Times New Roman"/>
          <w:bCs/>
          <w:lang w:eastAsia="pl-PL"/>
        </w:rPr>
        <w:t>6</w:t>
      </w:r>
      <w:r w:rsidRPr="00174FC1">
        <w:rPr>
          <w:rFonts w:ascii="Times New Roman" w:eastAsiaTheme="majorEastAsia" w:hAnsi="Times New Roman" w:cs="Times New Roman"/>
          <w:bCs/>
          <w:lang w:eastAsia="pl-PL"/>
        </w:rPr>
        <w:t>).</w:t>
      </w:r>
    </w:p>
    <w:p w:rsidR="00152D7E" w:rsidRPr="00751EA7" w:rsidRDefault="00152D7E" w:rsidP="00152D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751EA7">
        <w:rPr>
          <w:rFonts w:ascii="Times New Roman" w:eastAsia="Times New Roman" w:hAnsi="Times New Roman" w:cs="Times New Roman"/>
          <w:lang w:eastAsia="pl-PL"/>
        </w:rPr>
        <w:t>Wykonawca, który powołuje się na zasoby innych podmiotów, w celu wykazania braku istnienia wobec nich podstaw wykluczenia oraz spełniania – w zakresie, w jakim powołuje się on na zasoby - warunków udziału w postępowaniu składa, także oświadczenie, o którym mowa w pkt V</w:t>
      </w:r>
      <w:r>
        <w:rPr>
          <w:rFonts w:ascii="Times New Roman" w:eastAsia="Times New Roman" w:hAnsi="Times New Roman" w:cs="Times New Roman"/>
          <w:lang w:eastAsia="pl-PL"/>
        </w:rPr>
        <w:t>I</w:t>
      </w:r>
      <w:r w:rsidRPr="00751EA7">
        <w:rPr>
          <w:rFonts w:ascii="Times New Roman" w:eastAsia="Times New Roman" w:hAnsi="Times New Roman" w:cs="Times New Roman"/>
          <w:lang w:eastAsia="pl-PL"/>
        </w:rPr>
        <w:t>I.1 dotycząc</w:t>
      </w:r>
      <w:r w:rsidR="00765950">
        <w:rPr>
          <w:rFonts w:ascii="Times New Roman" w:eastAsia="Times New Roman" w:hAnsi="Times New Roman" w:cs="Times New Roman"/>
          <w:lang w:eastAsia="pl-PL"/>
        </w:rPr>
        <w:t>e tych podmiotów (załącznik nr 5 i 6</w:t>
      </w:r>
      <w:r w:rsidRPr="00751EA7">
        <w:rPr>
          <w:rFonts w:ascii="Times New Roman" w:eastAsia="Times New Roman" w:hAnsi="Times New Roman" w:cs="Times New Roman"/>
          <w:lang w:eastAsia="pl-PL"/>
        </w:rPr>
        <w:t xml:space="preserve">). </w:t>
      </w:r>
    </w:p>
    <w:p w:rsidR="00152D7E" w:rsidRPr="00C6081E" w:rsidRDefault="00152D7E" w:rsidP="00152D7E">
      <w:pPr>
        <w:spacing w:after="0" w:line="240" w:lineRule="auto"/>
        <w:jc w:val="both"/>
        <w:rPr>
          <w:rFonts w:ascii="Times New Roman" w:eastAsia="Times New Roman" w:hAnsi="Times New Roman" w:cs="Times New Roman"/>
          <w:color w:val="000000" w:themeColor="text1"/>
          <w:lang w:eastAsia="pl-PL"/>
        </w:rPr>
      </w:pPr>
      <w:r w:rsidRPr="0036513E">
        <w:rPr>
          <w:rFonts w:ascii="Times New Roman" w:eastAsia="Times New Roman" w:hAnsi="Times New Roman" w:cs="Times New Roman"/>
          <w:color w:val="000000" w:themeColor="text1"/>
          <w:lang w:eastAsia="pl-PL"/>
        </w:rPr>
        <w:lastRenderedPageBreak/>
        <w:t>4.</w:t>
      </w:r>
      <w:r w:rsidRPr="0036513E">
        <w:rPr>
          <w:rFonts w:ascii="Times New Roman" w:eastAsia="Times New Roman" w:hAnsi="Times New Roman" w:cs="Times New Roman"/>
          <w:b/>
          <w:color w:val="000000" w:themeColor="text1"/>
          <w:lang w:eastAsia="pl-PL"/>
        </w:rPr>
        <w:t xml:space="preserve"> </w:t>
      </w:r>
      <w:r w:rsidRPr="00C6081E">
        <w:rPr>
          <w:rFonts w:ascii="Times New Roman" w:eastAsia="Times New Roman" w:hAnsi="Times New Roman" w:cs="Times New Roman"/>
          <w:color w:val="000000" w:themeColor="text1"/>
          <w:lang w:eastAsia="pl-PL"/>
        </w:rPr>
        <w:t>Na wezwanie zamawiającego wykonawca przedłoży dokumenty, którego oferta została najwyżej oceniona do złożenia w wyznaczonym, nie krótszym niż 5 dni, terminie aktualnych na dzień złożenia oświadczeń lub dokumentów potwierdzających okoliczności, o których m</w:t>
      </w:r>
      <w:r w:rsidR="00C6081E">
        <w:rPr>
          <w:rFonts w:ascii="Times New Roman" w:eastAsia="Times New Roman" w:hAnsi="Times New Roman" w:cs="Times New Roman"/>
          <w:color w:val="000000" w:themeColor="text1"/>
          <w:lang w:eastAsia="pl-PL"/>
        </w:rPr>
        <w:t xml:space="preserve">owa </w:t>
      </w:r>
      <w:r w:rsidRPr="00C6081E">
        <w:rPr>
          <w:rFonts w:ascii="Times New Roman" w:eastAsia="Times New Roman" w:hAnsi="Times New Roman" w:cs="Times New Roman"/>
          <w:color w:val="000000" w:themeColor="text1"/>
          <w:lang w:eastAsia="pl-PL"/>
        </w:rPr>
        <w:t>w art. 25 ust. 1, tj. dokumentów:</w:t>
      </w:r>
    </w:p>
    <w:p w:rsidR="00152D7E" w:rsidRDefault="00152D7E" w:rsidP="00152D7E">
      <w:pPr>
        <w:numPr>
          <w:ilvl w:val="0"/>
          <w:numId w:val="15"/>
        </w:numPr>
        <w:autoSpaceDE w:val="0"/>
        <w:autoSpaceDN w:val="0"/>
        <w:adjustRightInd w:val="0"/>
        <w:spacing w:after="0" w:line="240" w:lineRule="auto"/>
        <w:rPr>
          <w:rFonts w:ascii="Times New Roman" w:eastAsia="Times New Roman" w:hAnsi="Times New Roman" w:cs="Times New Roman"/>
          <w:color w:val="000000" w:themeColor="text1"/>
          <w:lang w:eastAsia="pl-PL"/>
        </w:rPr>
      </w:pPr>
      <w:r w:rsidRPr="002C2A4D">
        <w:rPr>
          <w:rFonts w:ascii="Times New Roman" w:eastAsia="Times New Roman" w:hAnsi="Times New Roman" w:cs="Times New Roman"/>
          <w:color w:val="000000" w:themeColor="text1"/>
          <w:lang w:eastAsia="pl-PL"/>
        </w:rPr>
        <w:t>na potwierdzających okoliczności, o których m</w:t>
      </w:r>
      <w:r>
        <w:rPr>
          <w:rFonts w:ascii="Times New Roman" w:eastAsia="Times New Roman" w:hAnsi="Times New Roman" w:cs="Times New Roman"/>
          <w:color w:val="000000" w:themeColor="text1"/>
          <w:lang w:eastAsia="pl-PL"/>
        </w:rPr>
        <w:t>owa w art. 25 ust. 1 ustawy Pzp:</w:t>
      </w:r>
    </w:p>
    <w:p w:rsidR="00BA72F9" w:rsidRPr="00BA72F9" w:rsidRDefault="00152D7E" w:rsidP="00BA72F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2C2A4D">
        <w:rPr>
          <w:rFonts w:ascii="Times New Roman" w:hAnsi="Times New Roman" w:cs="Times New Roman"/>
          <w:b/>
          <w:color w:val="000000" w:themeColor="text1"/>
        </w:rPr>
        <w:t>Odpisu z właściwego rejestru lub c</w:t>
      </w:r>
      <w:r>
        <w:rPr>
          <w:rFonts w:ascii="Times New Roman" w:hAnsi="Times New Roman" w:cs="Times New Roman"/>
          <w:b/>
          <w:color w:val="000000" w:themeColor="text1"/>
        </w:rPr>
        <w:t xml:space="preserve">entralnej ewidencji informacji </w:t>
      </w:r>
      <w:r w:rsidRPr="002C2A4D">
        <w:rPr>
          <w:rFonts w:ascii="Times New Roman" w:hAnsi="Times New Roman" w:cs="Times New Roman"/>
          <w:b/>
          <w:color w:val="000000" w:themeColor="text1"/>
        </w:rPr>
        <w:t xml:space="preserve">o działalności gospodarczej, </w:t>
      </w:r>
      <w:r w:rsidRPr="002C2A4D">
        <w:rPr>
          <w:rFonts w:ascii="Times New Roman" w:hAnsi="Times New Roman" w:cs="Times New Roman"/>
          <w:color w:val="000000" w:themeColor="text1"/>
        </w:rPr>
        <w:t>jeżeli o</w:t>
      </w:r>
      <w:r>
        <w:rPr>
          <w:rFonts w:ascii="Times New Roman" w:hAnsi="Times New Roman" w:cs="Times New Roman"/>
          <w:color w:val="000000" w:themeColor="text1"/>
        </w:rPr>
        <w:t xml:space="preserve">drębne przepisy wymagają wpisu </w:t>
      </w:r>
      <w:r w:rsidRPr="002C2A4D">
        <w:rPr>
          <w:rFonts w:ascii="Times New Roman" w:hAnsi="Times New Roman" w:cs="Times New Roman"/>
          <w:color w:val="000000" w:themeColor="text1"/>
        </w:rPr>
        <w:t>do rejestru lub ewidencji, w celu potwierdzenia braku podstaw wykluczenia na podstawie art.24 ust.5 ustawy</w:t>
      </w:r>
      <w:r w:rsidR="00BA72F9">
        <w:rPr>
          <w:rFonts w:ascii="Times New Roman" w:hAnsi="Times New Roman" w:cs="Times New Roman"/>
          <w:color w:val="000000" w:themeColor="text1"/>
        </w:rPr>
        <w:t xml:space="preserve">. </w:t>
      </w:r>
    </w:p>
    <w:p w:rsidR="00BA72F9" w:rsidRDefault="00BA72F9" w:rsidP="00BA72F9">
      <w:pPr>
        <w:autoSpaceDE w:val="0"/>
        <w:autoSpaceDN w:val="0"/>
        <w:adjustRightInd w:val="0"/>
        <w:spacing w:after="0" w:line="240" w:lineRule="auto"/>
        <w:ind w:left="1080"/>
        <w:jc w:val="both"/>
        <w:rPr>
          <w:rFonts w:ascii="Times New Roman" w:hAnsi="Times New Roman" w:cs="Times New Roman"/>
          <w:i/>
          <w:color w:val="000000" w:themeColor="text1"/>
        </w:rPr>
      </w:pPr>
      <w:r w:rsidRPr="002C2A4D">
        <w:rPr>
          <w:rFonts w:ascii="Times New Roman" w:hAnsi="Times New Roman" w:cs="Times New Roman"/>
          <w:i/>
          <w:color w:val="000000" w:themeColor="text1"/>
        </w:rPr>
        <w:t xml:space="preserve">W/w dokumenty należy złożyć w formie oryginału </w:t>
      </w:r>
      <w:r>
        <w:rPr>
          <w:rFonts w:ascii="Times New Roman" w:hAnsi="Times New Roman" w:cs="Times New Roman"/>
          <w:i/>
          <w:color w:val="000000" w:themeColor="text1"/>
        </w:rPr>
        <w:t xml:space="preserve">lub kserokopii poświadczonej za </w:t>
      </w:r>
      <w:r w:rsidRPr="002C2A4D">
        <w:rPr>
          <w:rFonts w:ascii="Times New Roman" w:hAnsi="Times New Roman" w:cs="Times New Roman"/>
          <w:i/>
          <w:color w:val="000000" w:themeColor="text1"/>
        </w:rPr>
        <w:t>zgodność z oryginałem przez Wykonawcę. W p</w:t>
      </w:r>
      <w:r>
        <w:rPr>
          <w:rFonts w:ascii="Times New Roman" w:hAnsi="Times New Roman" w:cs="Times New Roman"/>
          <w:i/>
          <w:color w:val="000000" w:themeColor="text1"/>
        </w:rPr>
        <w:t xml:space="preserve">rzypadku składania oferty przez </w:t>
      </w:r>
      <w:r w:rsidRPr="002C2A4D">
        <w:rPr>
          <w:rFonts w:ascii="Times New Roman" w:hAnsi="Times New Roman" w:cs="Times New Roman"/>
          <w:i/>
          <w:color w:val="000000" w:themeColor="text1"/>
        </w:rPr>
        <w:t>Wykonawców występujących wspólnie dokumenty muszą być złożone osobno przez każdego z Wykonawców.</w:t>
      </w:r>
    </w:p>
    <w:p w:rsidR="00BA72F9" w:rsidRPr="00BA72F9" w:rsidRDefault="00BA72F9" w:rsidP="00BA72F9">
      <w:pPr>
        <w:autoSpaceDE w:val="0"/>
        <w:autoSpaceDN w:val="0"/>
        <w:adjustRightInd w:val="0"/>
        <w:spacing w:after="0" w:line="240" w:lineRule="auto"/>
        <w:ind w:left="1080"/>
        <w:jc w:val="both"/>
        <w:rPr>
          <w:rFonts w:ascii="Times New Roman" w:eastAsia="Times New Roman" w:hAnsi="Times New Roman" w:cs="Times New Roman"/>
          <w:color w:val="000000" w:themeColor="text1"/>
          <w:lang w:eastAsia="pl-PL"/>
        </w:rPr>
      </w:pPr>
    </w:p>
    <w:p w:rsidR="00BA72F9" w:rsidRPr="00BA72F9" w:rsidRDefault="00BA72F9" w:rsidP="00BA72F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BA72F9">
        <w:rPr>
          <w:rFonts w:ascii="Times New Roman" w:eastAsia="Times New Roman" w:hAnsi="Times New Roman" w:cs="Times New Roman"/>
          <w:color w:val="000000" w:themeColor="text1"/>
          <w:lang w:eastAsia="pl-PL"/>
        </w:rPr>
        <w:t xml:space="preserve">Wykonawca spełni warunek, jeżeli wykaże, że posiada </w:t>
      </w:r>
      <w:r w:rsidRPr="00BA72F9">
        <w:rPr>
          <w:rFonts w:ascii="Times New Roman" w:hAnsi="Times New Roman" w:cs="Times New Roman"/>
        </w:rPr>
        <w:t xml:space="preserve">aktualną   koncesję, zezwolenie, licencje: </w:t>
      </w:r>
    </w:p>
    <w:p w:rsidR="00BA72F9" w:rsidRDefault="00BA72F9" w:rsidP="00BA72F9">
      <w:pPr>
        <w:autoSpaceDE w:val="0"/>
        <w:autoSpaceDN w:val="0"/>
        <w:adjustRightInd w:val="0"/>
        <w:spacing w:after="0" w:line="240" w:lineRule="auto"/>
        <w:ind w:left="1134"/>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Pr="00D156F1">
        <w:rPr>
          <w:rFonts w:ascii="Times New Roman" w:eastAsia="Times New Roman" w:hAnsi="Times New Roman" w:cs="Times New Roman"/>
          <w:lang w:eastAsia="pl-PL"/>
        </w:rPr>
        <w:t>Uprawnienia</w:t>
      </w:r>
      <w:r>
        <w:rPr>
          <w:rFonts w:ascii="Times New Roman" w:eastAsia="Times New Roman" w:hAnsi="Times New Roman" w:cs="Times New Roman"/>
          <w:lang w:eastAsia="pl-PL"/>
        </w:rPr>
        <w:t xml:space="preserve"> do wykonywania działaln</w:t>
      </w:r>
      <w:r w:rsidR="007428BD">
        <w:rPr>
          <w:rFonts w:ascii="Times New Roman" w:eastAsia="Times New Roman" w:hAnsi="Times New Roman" w:cs="Times New Roman"/>
          <w:lang w:eastAsia="pl-PL"/>
        </w:rPr>
        <w:t xml:space="preserve">ości polegającej na </w:t>
      </w:r>
      <w:r>
        <w:rPr>
          <w:rFonts w:ascii="Times New Roman" w:eastAsia="Times New Roman" w:hAnsi="Times New Roman" w:cs="Times New Roman"/>
          <w:lang w:eastAsia="pl-PL"/>
        </w:rPr>
        <w:t>odzysku oraz unie</w:t>
      </w:r>
      <w:r w:rsidR="007428BD">
        <w:rPr>
          <w:rFonts w:ascii="Times New Roman" w:eastAsia="Times New Roman" w:hAnsi="Times New Roman" w:cs="Times New Roman"/>
          <w:lang w:eastAsia="pl-PL"/>
        </w:rPr>
        <w:t>szkodliwianiu lub przetwarzaniu</w:t>
      </w:r>
      <w:r>
        <w:rPr>
          <w:rFonts w:ascii="Times New Roman" w:eastAsia="Times New Roman" w:hAnsi="Times New Roman" w:cs="Times New Roman"/>
          <w:lang w:eastAsia="pl-PL"/>
        </w:rPr>
        <w:t xml:space="preserve"> odpadów od właścicieli nieruchomości zgodnie z przepisami ustawy – </w:t>
      </w:r>
      <w:r w:rsidRPr="00D156F1">
        <w:rPr>
          <w:rFonts w:ascii="Times New Roman" w:eastAsia="Times New Roman" w:hAnsi="Times New Roman" w:cs="Times New Roman"/>
          <w:i/>
          <w:lang w:eastAsia="pl-PL"/>
        </w:rPr>
        <w:t>O odpadach</w:t>
      </w:r>
    </w:p>
    <w:p w:rsidR="00152D7E" w:rsidRPr="00BA72F9" w:rsidRDefault="00152D7E" w:rsidP="00BA72F9">
      <w:pPr>
        <w:autoSpaceDE w:val="0"/>
        <w:autoSpaceDN w:val="0"/>
        <w:adjustRightInd w:val="0"/>
        <w:spacing w:after="0" w:line="240" w:lineRule="auto"/>
        <w:ind w:left="1134"/>
        <w:jc w:val="both"/>
        <w:rPr>
          <w:rFonts w:ascii="Times New Roman" w:eastAsia="Times New Roman" w:hAnsi="Times New Roman" w:cs="Times New Roman"/>
          <w:lang w:eastAsia="pl-PL"/>
        </w:rPr>
      </w:pPr>
      <w:r w:rsidRPr="002C2A4D">
        <w:rPr>
          <w:rFonts w:ascii="Times New Roman" w:hAnsi="Times New Roman" w:cs="Times New Roman"/>
          <w:i/>
          <w:color w:val="000000" w:themeColor="text1"/>
        </w:rPr>
        <w:t xml:space="preserve">W/w dokumenty należy złożyć w formie oryginału </w:t>
      </w:r>
      <w:r>
        <w:rPr>
          <w:rFonts w:ascii="Times New Roman" w:hAnsi="Times New Roman" w:cs="Times New Roman"/>
          <w:i/>
          <w:color w:val="000000" w:themeColor="text1"/>
        </w:rPr>
        <w:t xml:space="preserve">lub kserokopii poświadczonej za </w:t>
      </w:r>
      <w:r w:rsidRPr="002C2A4D">
        <w:rPr>
          <w:rFonts w:ascii="Times New Roman" w:hAnsi="Times New Roman" w:cs="Times New Roman"/>
          <w:i/>
          <w:color w:val="000000" w:themeColor="text1"/>
        </w:rPr>
        <w:t>zgodność z oryginałem przez Wykonawcę. W p</w:t>
      </w:r>
      <w:r>
        <w:rPr>
          <w:rFonts w:ascii="Times New Roman" w:hAnsi="Times New Roman" w:cs="Times New Roman"/>
          <w:i/>
          <w:color w:val="000000" w:themeColor="text1"/>
        </w:rPr>
        <w:t xml:space="preserve">rzypadku składania oferty przez </w:t>
      </w:r>
      <w:r w:rsidRPr="002C2A4D">
        <w:rPr>
          <w:rFonts w:ascii="Times New Roman" w:hAnsi="Times New Roman" w:cs="Times New Roman"/>
          <w:i/>
          <w:color w:val="000000" w:themeColor="text1"/>
        </w:rPr>
        <w:t>Wykonawców występ</w:t>
      </w:r>
      <w:r w:rsidR="00BA72F9">
        <w:rPr>
          <w:rFonts w:ascii="Times New Roman" w:hAnsi="Times New Roman" w:cs="Times New Roman"/>
          <w:i/>
          <w:color w:val="000000" w:themeColor="text1"/>
        </w:rPr>
        <w:t>ujących wspólnie dokumenty mogą</w:t>
      </w:r>
      <w:r w:rsidRPr="002C2A4D">
        <w:rPr>
          <w:rFonts w:ascii="Times New Roman" w:hAnsi="Times New Roman" w:cs="Times New Roman"/>
          <w:i/>
          <w:color w:val="000000" w:themeColor="text1"/>
        </w:rPr>
        <w:t xml:space="preserve"> być złożone przez </w:t>
      </w:r>
      <w:r w:rsidR="00BA72F9">
        <w:rPr>
          <w:rFonts w:ascii="Times New Roman" w:hAnsi="Times New Roman" w:cs="Times New Roman"/>
          <w:i/>
          <w:color w:val="000000" w:themeColor="text1"/>
        </w:rPr>
        <w:t>jednego</w:t>
      </w:r>
      <w:r w:rsidRPr="002C2A4D">
        <w:rPr>
          <w:rFonts w:ascii="Times New Roman" w:hAnsi="Times New Roman" w:cs="Times New Roman"/>
          <w:i/>
          <w:color w:val="000000" w:themeColor="text1"/>
        </w:rPr>
        <w:t xml:space="preserve"> z Wykonawców.</w:t>
      </w:r>
    </w:p>
    <w:p w:rsidR="00B75417" w:rsidRPr="0036513E" w:rsidRDefault="00B75417" w:rsidP="0018276F">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rsidR="00152D7E" w:rsidRPr="00751EA7" w:rsidRDefault="00152D7E" w:rsidP="00152D7E">
      <w:pPr>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5. Jeżeli wykonawca ma siedzibę lub miejsce zamieszkania poza terytorium Rzeczypospolitej Polskiej </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jest zobowiązany do złożenia wskazanych dokumentów zgodnie zapisami niniejszej specyfikacji oraz zgodnie z § 7 Rozporządzenia Ministra Rozwoju z dnia 26 lipca 2016 r. w sprawie rodzajów dokumentów, jakich może żądać zamawiający od wykonawcy, okresu ich ważności oraz form,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jakich dokumenty te mogą być składane (Dz. U. z 2016 r. poz. 1126), zgodnie z którym zamiast dokumentów:</w:t>
      </w:r>
    </w:p>
    <w:p w:rsidR="00152D7E" w:rsidRDefault="00152D7E" w:rsidP="00152D7E">
      <w:pPr>
        <w:suppressAutoHyphen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o których mowa w </w:t>
      </w:r>
      <w:r>
        <w:rPr>
          <w:rFonts w:ascii="Times New Roman" w:eastAsia="Times New Roman" w:hAnsi="Times New Roman" w:cs="Times New Roman"/>
          <w:lang w:eastAsia="pl-PL"/>
        </w:rPr>
        <w:t>VII 4.1)</w:t>
      </w:r>
      <w:r w:rsidRPr="00751EA7">
        <w:rPr>
          <w:rFonts w:ascii="Times New Roman" w:eastAsia="Times New Roman" w:hAnsi="Times New Roman" w:cs="Times New Roman"/>
          <w:lang w:eastAsia="pl-PL"/>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Pr>
          <w:rFonts w:ascii="Times New Roman" w:eastAsia="Times New Roman" w:hAnsi="Times New Roman" w:cs="Times New Roman"/>
          <w:lang w:eastAsia="pl-PL"/>
        </w:rPr>
        <w:t xml:space="preserve"> ust. 1 pkt 13, 14</w:t>
      </w:r>
      <w:r w:rsidRPr="00751EA7">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 xml:space="preserve">21 oraz ust. 5 pkt 5 i 6 ustawy. </w:t>
      </w:r>
      <w:r w:rsidR="00AD7E62">
        <w:rPr>
          <w:rFonts w:ascii="Times New Roman" w:eastAsia="Times New Roman" w:hAnsi="Times New Roman" w:cs="Times New Roman"/>
          <w:lang w:eastAsia="pl-PL"/>
        </w:rPr>
        <w:t>D</w:t>
      </w:r>
      <w:r>
        <w:rPr>
          <w:rFonts w:ascii="Times New Roman" w:eastAsia="Times New Roman" w:hAnsi="Times New Roman" w:cs="Times New Roman"/>
          <w:lang w:eastAsia="pl-PL"/>
        </w:rPr>
        <w:t>okument wystawiony w k</w:t>
      </w:r>
      <w:r w:rsidR="00AD7E62">
        <w:rPr>
          <w:rFonts w:ascii="Times New Roman" w:eastAsia="Times New Roman" w:hAnsi="Times New Roman" w:cs="Times New Roman"/>
          <w:lang w:eastAsia="pl-PL"/>
        </w:rPr>
        <w:t>ra</w:t>
      </w:r>
      <w:r>
        <w:rPr>
          <w:rFonts w:ascii="Times New Roman" w:eastAsia="Times New Roman" w:hAnsi="Times New Roman" w:cs="Times New Roman"/>
          <w:lang w:eastAsia="pl-PL"/>
        </w:rPr>
        <w:t>ju w którym ma siedzibę lub miejsce zamieszkania potwierdzając</w:t>
      </w:r>
      <w:r w:rsidR="00AD7E62">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że:</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nie otwarto jego likwidacji ani nie ogłoszono upadłości.</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Dokumenty, o których mowa powinny być wystawione nie wcześniej niż 6 miesięcy przed upływem terminu składania ofert. </w:t>
      </w:r>
    </w:p>
    <w:p w:rsidR="00152D7E" w:rsidRPr="00751EA7" w:rsidRDefault="00152D7E" w:rsidP="00152D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751EA7">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2D7E" w:rsidRPr="00751EA7" w:rsidRDefault="00152D7E" w:rsidP="00152D7E">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7</w:t>
      </w:r>
      <w:r w:rsidRPr="00751EA7">
        <w:rPr>
          <w:rFonts w:ascii="Times New Roman" w:eastAsia="Times New Roman" w:hAnsi="Times New Roman" w:cs="Times New Roman"/>
          <w:lang w:eastAsia="pl-PL"/>
        </w:rPr>
        <w:t>.</w:t>
      </w:r>
      <w:r w:rsidRPr="00751EA7">
        <w:rPr>
          <w:rFonts w:ascii="Times New Roman" w:eastAsia="Times New Roman" w:hAnsi="Times New Roman" w:cs="Times New Roman"/>
          <w:b/>
          <w:u w:val="single"/>
          <w:lang w:eastAsia="pl-PL"/>
        </w:rPr>
        <w:t>Wykonawca w terminie 3 dni od dnia zamieszczenia na st</w:t>
      </w:r>
      <w:r>
        <w:rPr>
          <w:rFonts w:ascii="Times New Roman" w:eastAsia="Times New Roman" w:hAnsi="Times New Roman" w:cs="Times New Roman"/>
          <w:b/>
          <w:u w:val="single"/>
          <w:lang w:eastAsia="pl-PL"/>
        </w:rPr>
        <w:t xml:space="preserve">ronie internetowej informacji, </w:t>
      </w:r>
      <w:r>
        <w:rPr>
          <w:rFonts w:ascii="Times New Roman" w:eastAsia="Times New Roman" w:hAnsi="Times New Roman" w:cs="Times New Roman"/>
          <w:b/>
          <w:u w:val="single"/>
          <w:lang w:eastAsia="pl-PL"/>
        </w:rPr>
        <w:br/>
        <w:t xml:space="preserve"> </w:t>
      </w:r>
      <w:r w:rsidR="00C6081E">
        <w:rPr>
          <w:rFonts w:ascii="Times New Roman" w:eastAsia="Times New Roman" w:hAnsi="Times New Roman" w:cs="Times New Roman"/>
          <w:b/>
          <w:u w:val="single"/>
          <w:lang w:eastAsia="pl-PL"/>
        </w:rPr>
        <w:t>k</w:t>
      </w:r>
      <w:r w:rsidR="00C6081E" w:rsidRPr="00751EA7">
        <w:rPr>
          <w:rFonts w:ascii="Times New Roman" w:eastAsia="Times New Roman" w:hAnsi="Times New Roman" w:cs="Times New Roman"/>
          <w:b/>
          <w:u w:val="single"/>
          <w:lang w:eastAsia="pl-PL"/>
        </w:rPr>
        <w:t>tórej</w:t>
      </w:r>
      <w:r w:rsidR="00361049">
        <w:rPr>
          <w:rFonts w:ascii="Times New Roman" w:eastAsia="Times New Roman" w:hAnsi="Times New Roman" w:cs="Times New Roman"/>
          <w:b/>
          <w:u w:val="single"/>
          <w:lang w:eastAsia="pl-PL"/>
        </w:rPr>
        <w:t xml:space="preserve"> mowa w art. 86 ust. 5 ustawy P</w:t>
      </w:r>
      <w:r w:rsidRPr="00751EA7">
        <w:rPr>
          <w:rFonts w:ascii="Times New Roman" w:eastAsia="Times New Roman" w:hAnsi="Times New Roman" w:cs="Times New Roman"/>
          <w:b/>
          <w:u w:val="single"/>
          <w:lang w:eastAsia="pl-PL"/>
        </w:rPr>
        <w:t xml:space="preserve">zp, przekaże zamawiającemu oświadczenie </w:t>
      </w:r>
      <w:r w:rsidRPr="00751EA7">
        <w:rPr>
          <w:rFonts w:ascii="Times New Roman" w:eastAsia="Times New Roman" w:hAnsi="Times New Roman" w:cs="Times New Roman"/>
          <w:b/>
          <w:u w:val="single"/>
          <w:lang w:eastAsia="pl-PL"/>
        </w:rPr>
        <w:br/>
        <w:t>o przynależności do grupy kapitałowej lub braku, przynależności do tej samej grupy kapitałowej, o której mowa w art. 24 ust. 1 pkt 23 ustawy Pzp</w:t>
      </w:r>
      <w:r w:rsidRPr="00751EA7">
        <w:rPr>
          <w:rFonts w:ascii="Times New Roman" w:eastAsia="Times New Roman" w:hAnsi="Times New Roman" w:cs="Times New Roman"/>
          <w:b/>
          <w:lang w:eastAsia="pl-PL"/>
        </w:rPr>
        <w:t>.</w:t>
      </w:r>
      <w:r w:rsidRPr="00751EA7">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 </w:t>
      </w:r>
      <w:r w:rsidRPr="00751EA7">
        <w:rPr>
          <w:rFonts w:ascii="Times New Roman" w:eastAsia="Times New Roman" w:hAnsi="Times New Roman" w:cs="Times New Roman"/>
          <w:b/>
          <w:lang w:eastAsia="pl-PL"/>
        </w:rPr>
        <w:t>zgodnie ze wzorem, który zostanie zamieszczony na stronie internetowej zamawiającego wraz z informacją z otwarcia ofert.</w:t>
      </w:r>
      <w:r w:rsidRPr="00751EA7">
        <w:rPr>
          <w:rFonts w:ascii="Times New Roman" w:eastAsia="Times New Roman" w:hAnsi="Times New Roman" w:cs="Times New Roman"/>
          <w:i/>
          <w:lang w:eastAsia="pl-PL"/>
        </w:rPr>
        <w:t xml:space="preserve"> </w:t>
      </w:r>
    </w:p>
    <w:p w:rsidR="00152D7E" w:rsidRPr="00E53F2B"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i/>
          <w:lang w:eastAsia="pl-PL"/>
        </w:rPr>
        <w:lastRenderedPageBreak/>
        <w:t>W/w dokument należy złożyć w formie oryginału podpisanego przez Wykonawcę. W przypadku składania oferty przez Wykonawców występujących wspólnie dokumenty muszą być złożone osobno przez każdego z Wykonawców</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Jeżeli wykonawca nie złoży oświadczenia, o którym mowa w pkt V</w:t>
      </w:r>
      <w:r>
        <w:rPr>
          <w:rFonts w:ascii="Times New Roman" w:eastAsia="Times New Roman" w:hAnsi="Times New Roman" w:cs="Times New Roman"/>
          <w:lang w:eastAsia="pl-PL"/>
        </w:rPr>
        <w:t>I</w:t>
      </w:r>
      <w:r w:rsidRPr="00751EA7">
        <w:rPr>
          <w:rFonts w:ascii="Times New Roman" w:eastAsia="Times New Roman" w:hAnsi="Times New Roman" w:cs="Times New Roman"/>
          <w:lang w:eastAsia="pl-PL"/>
        </w:rPr>
        <w:t xml:space="preserve">I.1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r w:rsidR="00AD7E62">
        <w:rPr>
          <w:rFonts w:ascii="Times New Roman" w:eastAsia="Times New Roman" w:hAnsi="Times New Roman" w:cs="Times New Roman"/>
          <w:lang w:eastAsia="pl-PL"/>
        </w:rPr>
        <w:t>Dokumenty o których mowa, składane są w oryginale lub kopii poświadczonej za zgodność z oryginałem</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AD7E62" w:rsidRDefault="00AD7E62" w:rsidP="00152D7E">
      <w:pPr>
        <w:spacing w:after="0" w:line="240" w:lineRule="auto"/>
        <w:jc w:val="both"/>
        <w:rPr>
          <w:rFonts w:ascii="Times New Roman" w:eastAsia="Times New Roman" w:hAnsi="Times New Roman" w:cs="Times New Roman"/>
          <w:b/>
          <w:color w:val="000000"/>
          <w:lang w:eastAsia="pl-PL"/>
        </w:rPr>
      </w:pPr>
      <w:r w:rsidRPr="00AD7E62">
        <w:rPr>
          <w:rFonts w:ascii="Times New Roman" w:eastAsia="Times New Roman" w:hAnsi="Times New Roman" w:cs="Times New Roman"/>
          <w:b/>
          <w:color w:val="000000"/>
          <w:lang w:eastAsia="pl-PL"/>
        </w:rPr>
        <w:t>9.</w:t>
      </w:r>
      <w:r w:rsidR="00152D7E" w:rsidRPr="00AD7E62">
        <w:rPr>
          <w:rFonts w:ascii="Times New Roman" w:eastAsia="Times New Roman" w:hAnsi="Times New Roman" w:cs="Times New Roman"/>
          <w:b/>
          <w:color w:val="000000"/>
          <w:lang w:eastAsia="pl-PL"/>
        </w:rPr>
        <w:t>Ponadto do oferty należy dołączyć następujące dokumenty:</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tbl>
      <w:tblPr>
        <w:tblW w:w="921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69"/>
      </w:tblGrid>
      <w:tr w:rsidR="00152D7E" w:rsidRPr="00751EA7" w:rsidTr="00495700">
        <w:trPr>
          <w:trHeight w:val="690"/>
        </w:trPr>
        <w:tc>
          <w:tcPr>
            <w:tcW w:w="543"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Lp.</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Nazwa dokumentu  oraz  wymagania dotyczące określonego dokumentu</w:t>
            </w: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tc>
      </w:tr>
      <w:tr w:rsidR="00152D7E" w:rsidRPr="00751EA7" w:rsidTr="00495700">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1.</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Formularz oferty: </w:t>
            </w:r>
          </w:p>
          <w:p w:rsidR="00152D7E" w:rsidRPr="00C6081E" w:rsidRDefault="00152D7E"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Odpowiednio wypełn</w:t>
            </w:r>
            <w:r w:rsidR="00765950">
              <w:rPr>
                <w:rFonts w:ascii="Times New Roman" w:eastAsia="Times New Roman" w:hAnsi="Times New Roman" w:cs="Times New Roman"/>
                <w:color w:val="000000"/>
                <w:sz w:val="20"/>
                <w:szCs w:val="20"/>
                <w:lang w:eastAsia="pl-PL"/>
              </w:rPr>
              <w:t xml:space="preserve">iony Formularz oferty zgodnie z załącznikiem </w:t>
            </w:r>
            <w:r w:rsidRPr="00C6081E">
              <w:rPr>
                <w:rFonts w:ascii="Times New Roman" w:eastAsia="Times New Roman" w:hAnsi="Times New Roman" w:cs="Times New Roman"/>
                <w:color w:val="000000"/>
                <w:sz w:val="20"/>
                <w:szCs w:val="20"/>
                <w:lang w:eastAsia="pl-PL"/>
              </w:rPr>
              <w:t>do niniejszej specyfikacji.</w:t>
            </w:r>
          </w:p>
        </w:tc>
      </w:tr>
      <w:tr w:rsidR="00152D7E" w:rsidRPr="00751EA7" w:rsidTr="00765950">
        <w:trPr>
          <w:trHeight w:val="945"/>
        </w:trPr>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B75417" w:rsidP="00495700">
            <w:pPr>
              <w:spacing w:after="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152D7E" w:rsidRPr="00C6081E">
              <w:rPr>
                <w:rFonts w:ascii="Times New Roman" w:eastAsia="Times New Roman" w:hAnsi="Times New Roman" w:cs="Times New Roman"/>
                <w:color w:val="000000"/>
                <w:sz w:val="20"/>
                <w:szCs w:val="20"/>
                <w:lang w:eastAsia="pl-PL"/>
              </w:rPr>
              <w:t>.</w:t>
            </w:r>
          </w:p>
        </w:tc>
        <w:tc>
          <w:tcPr>
            <w:tcW w:w="8669" w:type="dxa"/>
            <w:tcBorders>
              <w:top w:val="single" w:sz="4" w:space="0" w:color="auto"/>
              <w:left w:val="single" w:sz="4" w:space="0" w:color="auto"/>
              <w:bottom w:val="single" w:sz="4" w:space="0" w:color="auto"/>
              <w:right w:val="single" w:sz="4" w:space="0" w:color="auto"/>
            </w:tcBorders>
          </w:tcPr>
          <w:p w:rsidR="00765950" w:rsidRPr="00C6081E" w:rsidRDefault="00152D7E"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 </w:t>
            </w:r>
            <w:r w:rsidR="00765950">
              <w:rPr>
                <w:rFonts w:ascii="Times New Roman" w:eastAsia="Times New Roman" w:hAnsi="Times New Roman" w:cs="Times New Roman"/>
                <w:color w:val="000000"/>
                <w:sz w:val="20"/>
                <w:szCs w:val="20"/>
                <w:lang w:eastAsia="pl-PL"/>
              </w:rPr>
              <w:t>Formularz cenowy</w:t>
            </w:r>
            <w:r w:rsidR="00765950" w:rsidRPr="00C6081E">
              <w:rPr>
                <w:rFonts w:ascii="Times New Roman" w:eastAsia="Times New Roman" w:hAnsi="Times New Roman" w:cs="Times New Roman"/>
                <w:color w:val="000000"/>
                <w:sz w:val="20"/>
                <w:szCs w:val="20"/>
                <w:lang w:eastAsia="pl-PL"/>
              </w:rPr>
              <w:t xml:space="preserve">: </w:t>
            </w:r>
          </w:p>
          <w:p w:rsidR="00152D7E" w:rsidRPr="00C6081E" w:rsidRDefault="00765950"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Odpowiednio wypełniony Formularz </w:t>
            </w:r>
            <w:r>
              <w:rPr>
                <w:rFonts w:ascii="Times New Roman" w:eastAsia="Times New Roman" w:hAnsi="Times New Roman" w:cs="Times New Roman"/>
                <w:color w:val="000000"/>
                <w:sz w:val="20"/>
                <w:szCs w:val="20"/>
                <w:lang w:eastAsia="pl-PL"/>
              </w:rPr>
              <w:t xml:space="preserve">cenowy </w:t>
            </w:r>
            <w:r w:rsidRPr="00C6081E">
              <w:rPr>
                <w:rFonts w:ascii="Times New Roman" w:eastAsia="Times New Roman" w:hAnsi="Times New Roman" w:cs="Times New Roman"/>
                <w:color w:val="000000"/>
                <w:sz w:val="20"/>
                <w:szCs w:val="20"/>
                <w:lang w:eastAsia="pl-PL"/>
              </w:rPr>
              <w:t xml:space="preserve">oferty zgodnie z </w:t>
            </w:r>
            <w:r>
              <w:rPr>
                <w:rFonts w:ascii="Times New Roman" w:eastAsia="Times New Roman" w:hAnsi="Times New Roman" w:cs="Times New Roman"/>
                <w:sz w:val="20"/>
                <w:szCs w:val="20"/>
                <w:lang w:eastAsia="pl-PL"/>
              </w:rPr>
              <w:t xml:space="preserve">załącznikiem </w:t>
            </w:r>
            <w:r w:rsidRPr="00C6081E">
              <w:rPr>
                <w:rFonts w:ascii="Times New Roman" w:eastAsia="Times New Roman" w:hAnsi="Times New Roman" w:cs="Times New Roman"/>
                <w:color w:val="000000"/>
                <w:sz w:val="20"/>
                <w:szCs w:val="20"/>
                <w:lang w:eastAsia="pl-PL"/>
              </w:rPr>
              <w:t>do niniejszej specyfikacji.</w:t>
            </w:r>
          </w:p>
        </w:tc>
      </w:tr>
      <w:tr w:rsidR="00152D7E" w:rsidRPr="00751EA7" w:rsidTr="00495700">
        <w:trPr>
          <w:trHeight w:val="1508"/>
        </w:trPr>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B75417" w:rsidP="00495700">
            <w:pPr>
              <w:spacing w:after="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152D7E" w:rsidRPr="00C6081E">
              <w:rPr>
                <w:rFonts w:ascii="Times New Roman" w:eastAsia="Times New Roman" w:hAnsi="Times New Roman" w:cs="Times New Roman"/>
                <w:color w:val="000000"/>
                <w:sz w:val="20"/>
                <w:szCs w:val="20"/>
                <w:lang w:eastAsia="pl-PL"/>
              </w:rPr>
              <w:t>.</w:t>
            </w:r>
          </w:p>
        </w:tc>
        <w:tc>
          <w:tcPr>
            <w:tcW w:w="8669" w:type="dxa"/>
            <w:tcBorders>
              <w:top w:val="single" w:sz="4" w:space="0" w:color="auto"/>
              <w:left w:val="single" w:sz="4" w:space="0" w:color="auto"/>
              <w:bottom w:val="single" w:sz="4" w:space="0" w:color="auto"/>
              <w:right w:val="single" w:sz="4" w:space="0" w:color="auto"/>
            </w:tcBorders>
          </w:tcPr>
          <w:p w:rsidR="00765950" w:rsidRPr="00C6081E" w:rsidRDefault="00765950"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Pełnomocnictwo do składania oświadczeń woli w imieniu Wykonawcy:</w:t>
            </w:r>
          </w:p>
          <w:p w:rsidR="00765950" w:rsidRPr="00C6081E" w:rsidRDefault="00765950" w:rsidP="00765950">
            <w:pPr>
              <w:spacing w:after="0"/>
              <w:jc w:val="both"/>
              <w:rPr>
                <w:rFonts w:ascii="Times New Roman" w:eastAsia="Times New Roman" w:hAnsi="Times New Roman" w:cs="Times New Roman"/>
                <w:color w:val="000000"/>
                <w:sz w:val="20"/>
                <w:szCs w:val="20"/>
                <w:lang w:eastAsia="pl-PL"/>
              </w:rPr>
            </w:pPr>
          </w:p>
          <w:p w:rsidR="00765950" w:rsidRPr="00C6081E" w:rsidRDefault="00765950"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Do oferty należy załączyć dokument pełnomocnictwa do składania oświadczeń woli </w:t>
            </w:r>
            <w:r w:rsidRPr="00C6081E">
              <w:rPr>
                <w:rFonts w:ascii="Times New Roman" w:eastAsia="Times New Roman" w:hAnsi="Times New Roman" w:cs="Times New Roman"/>
                <w:color w:val="000000"/>
                <w:sz w:val="20"/>
                <w:szCs w:val="20"/>
                <w:lang w:eastAsia="pl-PL"/>
              </w:rPr>
              <w:br/>
              <w:t>w imieniu wykonawcy, który jest wymagany w sytuacji, gdy z dokumentu rejestrowego nie wynika uprawnienie osoby do składania oświadczeń woli w imieniu wykonawcy.</w:t>
            </w:r>
          </w:p>
          <w:p w:rsidR="00765950" w:rsidRPr="00C6081E" w:rsidRDefault="00765950" w:rsidP="00765950">
            <w:pPr>
              <w:spacing w:after="0"/>
              <w:jc w:val="both"/>
              <w:rPr>
                <w:rFonts w:ascii="Times New Roman" w:eastAsia="Times New Roman" w:hAnsi="Times New Roman" w:cs="Times New Roman"/>
                <w:color w:val="000000"/>
                <w:sz w:val="20"/>
                <w:szCs w:val="20"/>
                <w:lang w:eastAsia="pl-PL"/>
              </w:rPr>
            </w:pPr>
          </w:p>
          <w:p w:rsidR="00152D7E" w:rsidRPr="00C6081E" w:rsidRDefault="00765950"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W/w dokument może być doręczony w formie oryginału lub kserokopii poświadczonej za zgodność z oryginałem.</w:t>
            </w:r>
          </w:p>
        </w:tc>
      </w:tr>
    </w:tbl>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52D7E" w:rsidRDefault="00152D7E" w:rsidP="00152D7E">
      <w:pPr>
        <w:spacing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SPOSÓB POROZUMIEWANIA SIĘ ZAMAWIAJĄCEGO Z WYKONAWCAMI:</w:t>
      </w:r>
    </w:p>
    <w:p w:rsidR="00152D7E" w:rsidRPr="00333657" w:rsidRDefault="00152D7E" w:rsidP="00152D7E">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pl-PL"/>
        </w:rPr>
      </w:pPr>
      <w:r>
        <w:rPr>
          <w:rFonts w:ascii="Times New Roman" w:eastAsia="Times New Roman" w:hAnsi="Times New Roman" w:cs="Times New Roman"/>
          <w:color w:val="000000" w:themeColor="text1"/>
          <w:lang w:eastAsia="pl-PL"/>
        </w:rPr>
        <w:t>1.</w:t>
      </w:r>
      <w:r w:rsidRPr="00C0687A">
        <w:rPr>
          <w:rFonts w:ascii="Times New Roman" w:eastAsia="Times New Roman" w:hAnsi="Times New Roman" w:cs="Times New Roman"/>
          <w:color w:val="000000" w:themeColor="text1"/>
          <w:lang w:eastAsia="pl-PL"/>
        </w:rPr>
        <w:t xml:space="preserve">Wszelkie zawiadomienia, oświadczenia, wnioski oraz informacje Zamawiający oraz Wykonawcy mogą przekazywać pisemnie, </w:t>
      </w:r>
      <w:r>
        <w:rPr>
          <w:rFonts w:ascii="Times New Roman" w:eastAsia="Times New Roman" w:hAnsi="Times New Roman" w:cs="Times New Roman"/>
          <w:color w:val="000000" w:themeColor="text1"/>
          <w:lang w:eastAsia="pl-PL"/>
        </w:rPr>
        <w:t>za pośr</w:t>
      </w:r>
      <w:r w:rsidR="00174FC1">
        <w:rPr>
          <w:rFonts w:ascii="Times New Roman" w:eastAsia="Times New Roman" w:hAnsi="Times New Roman" w:cs="Times New Roman"/>
          <w:color w:val="000000" w:themeColor="text1"/>
          <w:lang w:eastAsia="pl-PL"/>
        </w:rPr>
        <w:t xml:space="preserve">ednictwem operatora pocztowego </w:t>
      </w:r>
      <w:r>
        <w:rPr>
          <w:rFonts w:ascii="Times New Roman" w:eastAsia="Times New Roman" w:hAnsi="Times New Roman" w:cs="Times New Roman"/>
          <w:color w:val="000000" w:themeColor="text1"/>
          <w:lang w:eastAsia="pl-PL"/>
        </w:rPr>
        <w:t>w rozumieniu ustawy z dnia 23 listopada 2012r. –Prawo pocztowe, osobiście za pośrednic</w:t>
      </w:r>
      <w:r w:rsidR="003E1B87">
        <w:rPr>
          <w:rFonts w:ascii="Times New Roman" w:eastAsia="Times New Roman" w:hAnsi="Times New Roman" w:cs="Times New Roman"/>
          <w:color w:val="000000" w:themeColor="text1"/>
          <w:lang w:eastAsia="pl-PL"/>
        </w:rPr>
        <w:t xml:space="preserve">twem posłańca </w:t>
      </w:r>
      <w:r>
        <w:rPr>
          <w:rFonts w:ascii="Times New Roman" w:eastAsia="Times New Roman" w:hAnsi="Times New Roman" w:cs="Times New Roman"/>
          <w:color w:val="000000" w:themeColor="text1"/>
          <w:lang w:eastAsia="pl-PL"/>
        </w:rPr>
        <w:t>lub przy użyciu środ</w:t>
      </w:r>
      <w:r w:rsidR="00174FC1">
        <w:rPr>
          <w:rFonts w:ascii="Times New Roman" w:eastAsia="Times New Roman" w:hAnsi="Times New Roman" w:cs="Times New Roman"/>
          <w:color w:val="000000" w:themeColor="text1"/>
          <w:lang w:eastAsia="pl-PL"/>
        </w:rPr>
        <w:t xml:space="preserve">ków komunikacji elektronicznej </w:t>
      </w:r>
      <w:r>
        <w:rPr>
          <w:rFonts w:ascii="Times New Roman" w:eastAsia="Times New Roman" w:hAnsi="Times New Roman" w:cs="Times New Roman"/>
          <w:color w:val="000000" w:themeColor="text1"/>
          <w:lang w:eastAsia="pl-PL"/>
        </w:rPr>
        <w:t>w rozumieniu ustawy z dnia 18 lipca 2002r. o świadczeniu usług drogą elektroniczną</w:t>
      </w:r>
      <w:r w:rsidRPr="00C0687A">
        <w:rPr>
          <w:rFonts w:ascii="Times New Roman" w:eastAsia="Times New Roman" w:hAnsi="Times New Roman" w:cs="Times New Roman"/>
          <w:color w:val="000000" w:themeColor="text1"/>
          <w:lang w:eastAsia="pl-PL"/>
        </w:rPr>
        <w:t xml:space="preserve">, </w:t>
      </w:r>
      <w:r w:rsidRPr="00333657">
        <w:rPr>
          <w:rFonts w:ascii="Times New Roman" w:eastAsia="Times New Roman" w:hAnsi="Times New Roman" w:cs="Times New Roman"/>
          <w:b/>
          <w:color w:val="000000" w:themeColor="text1"/>
          <w:u w:val="single"/>
          <w:lang w:eastAsia="pl-PL"/>
        </w:rPr>
        <w:t>za wyjątkiem oferty, oraz oświadczeń i dokumentów wymienionych w rozdziale VI niniejszej SIWZ</w:t>
      </w:r>
      <w:r w:rsidRPr="00C0687A">
        <w:rPr>
          <w:rFonts w:ascii="Times New Roman" w:eastAsia="Times New Roman" w:hAnsi="Times New Roman" w:cs="Times New Roman"/>
          <w:color w:val="000000" w:themeColor="text1"/>
          <w:lang w:eastAsia="pl-PL"/>
        </w:rPr>
        <w:t xml:space="preserve"> (również </w:t>
      </w:r>
      <w:r w:rsidRPr="00027F17">
        <w:rPr>
          <w:rFonts w:ascii="Times New Roman" w:eastAsia="Times New Roman" w:hAnsi="Times New Roman" w:cs="Times New Roman"/>
          <w:color w:val="000000" w:themeColor="text1"/>
          <w:lang w:eastAsia="pl-PL"/>
        </w:rPr>
        <w:t xml:space="preserve">w przypadku ich złożenia w wyniku wezwania o którym mowa w art. 26 ust. 3 ustawy PZP) </w:t>
      </w:r>
      <w:r w:rsidRPr="00333657">
        <w:rPr>
          <w:rFonts w:ascii="Times New Roman" w:eastAsia="Times New Roman" w:hAnsi="Times New Roman" w:cs="Times New Roman"/>
          <w:b/>
          <w:color w:val="000000" w:themeColor="text1"/>
          <w:u w:val="single"/>
          <w:lang w:eastAsia="pl-PL"/>
        </w:rPr>
        <w:t>dla których Zamawiający przewidział wyłącznie formę pisemną, pod rygorem nieważności, podpisaną własnoręcznym podpisem ( zamawiający nie wyraża zgody na złożenie oferty w postaci elektronicznej podpisanej kwalifikowanym podpisem elektronicznym)</w:t>
      </w:r>
      <w:r w:rsidRPr="00333657">
        <w:rPr>
          <w:rFonts w:ascii="Times New Roman" w:eastAsia="Times New Roman" w:hAnsi="Times New Roman" w:cs="Times New Roman"/>
          <w:color w:val="000000" w:themeColor="text1"/>
          <w:u w:val="single"/>
          <w:lang w:eastAsia="pl-PL"/>
        </w:rPr>
        <w:t xml:space="preserve">. </w:t>
      </w:r>
    </w:p>
    <w:p w:rsidR="00152D7E" w:rsidRDefault="00152D7E" w:rsidP="00152D7E">
      <w:pPr>
        <w:autoSpaceDE w:val="0"/>
        <w:autoSpaceDN w:val="0"/>
        <w:adjustRightInd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w:t>
      </w:r>
      <w:r w:rsidRPr="00027F17">
        <w:rPr>
          <w:rFonts w:ascii="Times New Roman" w:eastAsia="Times New Roman" w:hAnsi="Times New Roman" w:cs="Times New Roman"/>
          <w:color w:val="000000" w:themeColor="text1"/>
          <w:lang w:eastAsia="pl-PL"/>
        </w:rPr>
        <w:t xml:space="preserve">Dokumenty lub oświadczenia, o których mowa, składane są w formie pisemnej w oryginale lub kopii poświadczonej za zgodność z oryginałem. </w:t>
      </w:r>
    </w:p>
    <w:p w:rsidR="00152D7E" w:rsidRPr="00027F17" w:rsidRDefault="00152D7E" w:rsidP="00174FC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3.Poświadczenie za zgodność z oryginałem następuje przez opatrzenie kopii dokumentu lub kopii oświadczenia, sporządzonych w postaci papierowej własnoręcznym podpisem.</w:t>
      </w:r>
    </w:p>
    <w:p w:rsidR="00152D7E" w:rsidRPr="00027F17" w:rsidRDefault="00152D7E" w:rsidP="00174FC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w:t>
      </w:r>
      <w:r w:rsidRPr="00027F17">
        <w:rPr>
          <w:rFonts w:ascii="Times New Roman" w:eastAsia="Times New Roman" w:hAnsi="Times New Roman" w:cs="Times New Roman"/>
          <w:color w:val="000000" w:themeColor="text1"/>
          <w:lang w:eastAsia="pl-PL"/>
        </w:rPr>
        <w:t xml:space="preserve">W korespondencji kierowanej do Zamawiającego Wykonawca winien posługiwać się numerem sprawy określonym w SIWZ. </w:t>
      </w:r>
    </w:p>
    <w:p w:rsidR="00152D7E" w:rsidRPr="00E53F2B" w:rsidRDefault="00152D7E" w:rsidP="00A31845">
      <w:pPr>
        <w:spacing w:after="12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w:t>
      </w:r>
      <w:r w:rsidRPr="00027F17">
        <w:rPr>
          <w:rFonts w:ascii="Times New Roman" w:eastAsia="Times New Roman" w:hAnsi="Times New Roman" w:cs="Times New Roman"/>
          <w:color w:val="000000" w:themeColor="text1"/>
          <w:lang w:eastAsia="pl-PL"/>
        </w:rPr>
        <w:t>Oświadczenia, wnioski, zawiadomienia oraz informacje Zamawiający oraz Wykonawcy przekazują pisemnie. Zamawiający dopuszcza również przekaz oświadczeń, wniosków, zawiadomień oraz informacji drogą mailową. Jeżeli Zamawiający lub Wykonawca przekazują oświadczenia, wnioski, zawiadomienia oraz informacje drogą e-mai</w:t>
      </w:r>
      <w:r w:rsidR="00C6081E">
        <w:rPr>
          <w:rFonts w:ascii="Times New Roman" w:eastAsia="Times New Roman" w:hAnsi="Times New Roman" w:cs="Times New Roman"/>
          <w:color w:val="000000" w:themeColor="text1"/>
          <w:lang w:eastAsia="pl-PL"/>
        </w:rPr>
        <w:t xml:space="preserve">lową, każda ze stron na żądanie </w:t>
      </w:r>
      <w:r w:rsidRPr="00027F17">
        <w:rPr>
          <w:rFonts w:ascii="Times New Roman" w:eastAsia="Times New Roman" w:hAnsi="Times New Roman" w:cs="Times New Roman"/>
          <w:color w:val="000000" w:themeColor="text1"/>
          <w:lang w:eastAsia="pl-PL"/>
        </w:rPr>
        <w:t xml:space="preserve">drugiej niezwłocznie potwierdza fakt ich otrzymania. </w:t>
      </w:r>
      <w:r>
        <w:rPr>
          <w:rFonts w:ascii="Times New Roman" w:eastAsia="Times New Roman" w:hAnsi="Times New Roman" w:cs="Times New Roman"/>
          <w:color w:val="000000" w:themeColor="text1"/>
          <w:lang w:eastAsia="pl-PL"/>
        </w:rPr>
        <w:br/>
        <w:t>6.</w:t>
      </w:r>
      <w:r w:rsidRPr="00027F17">
        <w:rPr>
          <w:rFonts w:ascii="Times New Roman" w:eastAsia="Times New Roman" w:hAnsi="Times New Roman" w:cs="Times New Roman"/>
          <w:color w:val="000000" w:themeColor="text1"/>
          <w:lang w:eastAsia="pl-PL"/>
        </w:rPr>
        <w:t xml:space="preserve">Oświadczenia, wnioski, zawiadomienia oraz informacje winny być kierowane  na </w:t>
      </w:r>
      <w:r>
        <w:rPr>
          <w:rFonts w:ascii="Times New Roman" w:eastAsia="Times New Roman" w:hAnsi="Times New Roman" w:cs="Times New Roman"/>
          <w:color w:val="000000" w:themeColor="text1"/>
          <w:lang w:eastAsia="pl-PL"/>
        </w:rPr>
        <w:t>a</w:t>
      </w:r>
      <w:r w:rsidRPr="00027F17">
        <w:rPr>
          <w:rFonts w:ascii="Times New Roman" w:eastAsia="Times New Roman" w:hAnsi="Times New Roman" w:cs="Times New Roman"/>
          <w:color w:val="000000" w:themeColor="text1"/>
          <w:lang w:eastAsia="pl-PL"/>
        </w:rPr>
        <w:t xml:space="preserve">dres email: </w:t>
      </w:r>
      <w:hyperlink r:id="rId12" w:history="1"/>
      <w:r>
        <w:rPr>
          <w:rFonts w:ascii="Times New Roman" w:eastAsia="Times New Roman" w:hAnsi="Times New Roman" w:cs="Times New Roman"/>
          <w:b/>
          <w:color w:val="000000" w:themeColor="text1"/>
          <w:lang w:eastAsia="pl-PL"/>
        </w:rPr>
        <w:t xml:space="preserve"> </w:t>
      </w:r>
      <w:r w:rsidRPr="00B83F6F">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 </w:t>
      </w:r>
      <w:hyperlink r:id="rId13" w:history="1">
        <w:r w:rsidRPr="00027F17">
          <w:rPr>
            <w:rStyle w:val="Hipercze"/>
            <w:rFonts w:ascii="Times New Roman" w:eastAsia="SimSun" w:hAnsi="Times New Roman" w:cs="Times New Roman"/>
            <w:b/>
            <w:color w:val="000000" w:themeColor="text1"/>
            <w:lang w:eastAsia="pl-PL"/>
          </w:rPr>
          <w:t>zp@pgkim-laziska.pl</w:t>
        </w:r>
      </w:hyperlink>
      <w:r w:rsidRPr="00027F1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br/>
      </w:r>
      <w:r w:rsidRPr="00027F17">
        <w:rPr>
          <w:rFonts w:ascii="Times New Roman" w:eastAsia="Times New Roman" w:hAnsi="Times New Roman" w:cs="Times New Roman"/>
          <w:color w:val="000000" w:themeColor="text1"/>
          <w:lang w:eastAsia="pl-PL"/>
        </w:rPr>
        <w:lastRenderedPageBreak/>
        <w:t xml:space="preserve">Konsekwencje przekazania informacji na inny numer maila ponosi Wykonawca. Zamawiający ma możliwość zapoznać się z treścią </w:t>
      </w:r>
      <w:r w:rsidR="00C6081E">
        <w:rPr>
          <w:rFonts w:ascii="Times New Roman" w:eastAsia="Times New Roman" w:hAnsi="Times New Roman" w:cs="Times New Roman"/>
          <w:color w:val="000000" w:themeColor="text1"/>
          <w:lang w:eastAsia="pl-PL"/>
        </w:rPr>
        <w:t xml:space="preserve">maila tylko w dni robocze </w:t>
      </w:r>
      <w:r w:rsidRPr="00027F17">
        <w:rPr>
          <w:rFonts w:ascii="Times New Roman" w:eastAsia="Times New Roman" w:hAnsi="Times New Roman" w:cs="Times New Roman"/>
          <w:color w:val="000000" w:themeColor="text1"/>
          <w:lang w:eastAsia="pl-PL"/>
        </w:rPr>
        <w:t>w godzinach pracy, tj. 6:00-14:00.</w:t>
      </w:r>
      <w:r>
        <w:rPr>
          <w:rFonts w:ascii="Times New Roman" w:eastAsia="Times New Roman" w:hAnsi="Times New Roman" w:cs="Times New Roman"/>
          <w:color w:val="000000" w:themeColor="text1"/>
          <w:lang w:eastAsia="pl-PL"/>
        </w:rPr>
        <w:br/>
        <w:t>7.</w:t>
      </w:r>
      <w:r w:rsidRPr="00027F17">
        <w:rPr>
          <w:rFonts w:ascii="Times New Roman" w:eastAsia="Times New Roman" w:hAnsi="Times New Roman" w:cs="Times New Roman"/>
          <w:color w:val="000000" w:themeColor="text1"/>
          <w:lang w:eastAsia="pl-PL"/>
        </w:rPr>
        <w:t>Wykonawca może zwrócić się do Zamawiającego z wnioskiem o wyjaśnienie treści SIWZ.</w:t>
      </w:r>
      <w:r>
        <w:rPr>
          <w:rFonts w:ascii="Times New Roman" w:eastAsia="Times New Roman" w:hAnsi="Times New Roman" w:cs="Times New Roman"/>
          <w:color w:val="000000" w:themeColor="text1"/>
          <w:lang w:eastAsia="pl-PL"/>
        </w:rPr>
        <w:br/>
        <w:t>8.</w:t>
      </w:r>
      <w:r w:rsidRPr="00027F17">
        <w:rPr>
          <w:rFonts w:ascii="Times New Roman" w:eastAsia="Times New Roman" w:hAnsi="Times New Roman" w:cs="Times New Roman"/>
          <w:color w:val="000000" w:themeColor="text1"/>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Pr>
          <w:rFonts w:ascii="Times New Roman" w:eastAsia="Times New Roman" w:hAnsi="Times New Roman" w:cs="Times New Roman"/>
          <w:color w:val="000000" w:themeColor="text1"/>
          <w:lang w:eastAsia="pl-PL"/>
        </w:rPr>
        <w:br/>
        <w:t>9.</w:t>
      </w:r>
      <w:r w:rsidRPr="00027F17">
        <w:rPr>
          <w:rFonts w:ascii="Times New Roman" w:eastAsia="Times New Roman" w:hAnsi="Times New Roman" w:cs="Times New Roman"/>
          <w:color w:val="000000" w:themeColor="text1"/>
          <w:lang w:eastAsia="pl-PL"/>
        </w:rPr>
        <w:t>W przypadku rozbieżności pomiędzy treścią niniejszej SIWZ, a treścią udzielonych odpowiedzi, jako obowiązującą należy przyjąć treść pisma zawierającego późniejsze oświadczenie Zamawiającego.</w:t>
      </w:r>
      <w:r>
        <w:rPr>
          <w:rFonts w:ascii="Times New Roman" w:eastAsia="Times New Roman" w:hAnsi="Times New Roman" w:cs="Times New Roman"/>
          <w:color w:val="000000" w:themeColor="text1"/>
          <w:lang w:eastAsia="pl-PL"/>
        </w:rPr>
        <w:br/>
        <w:t>10.</w:t>
      </w:r>
      <w:r w:rsidRPr="00027F17">
        <w:rPr>
          <w:rFonts w:ascii="Times New Roman" w:eastAsia="Times New Roman" w:hAnsi="Times New Roman" w:cs="Times New Roman"/>
          <w:color w:val="000000" w:themeColor="text1"/>
          <w:lang w:eastAsia="pl-PL"/>
        </w:rPr>
        <w:t xml:space="preserve">Zamawiający nie przewiduje zwołania zebrania Wykonawców. </w:t>
      </w:r>
    </w:p>
    <w:p w:rsidR="00152D7E" w:rsidRPr="00765950" w:rsidRDefault="00152D7E" w:rsidP="00152D7E">
      <w:pPr>
        <w:spacing w:after="0" w:line="240" w:lineRule="auto"/>
        <w:jc w:val="both"/>
        <w:rPr>
          <w:rFonts w:ascii="Times New Roman" w:eastAsia="Times New Roman" w:hAnsi="Times New Roman" w:cs="Times New Roman"/>
          <w:b/>
          <w:u w:val="single"/>
          <w:lang w:eastAsia="pl-PL"/>
        </w:rPr>
      </w:pPr>
      <w:r w:rsidRPr="00765950">
        <w:rPr>
          <w:rFonts w:ascii="Times New Roman" w:eastAsia="Times New Roman" w:hAnsi="Times New Roman" w:cs="Times New Roman"/>
          <w:b/>
          <w:u w:val="single"/>
          <w:lang w:eastAsia="pl-PL"/>
        </w:rPr>
        <w:t xml:space="preserve">IX. WADIUM: </w:t>
      </w:r>
      <w:r w:rsidR="00765950" w:rsidRPr="00765950">
        <w:rPr>
          <w:rFonts w:ascii="Times New Roman" w:eastAsia="Times New Roman" w:hAnsi="Times New Roman" w:cs="Times New Roman"/>
          <w:b/>
          <w:u w:val="single"/>
          <w:lang w:eastAsia="pl-PL"/>
        </w:rPr>
        <w:t>zamawiający nie wymaga wniesienia wadium</w:t>
      </w:r>
      <w:r w:rsidRPr="00765950">
        <w:rPr>
          <w:rFonts w:ascii="Times New Roman" w:eastAsia="Times New Roman" w:hAnsi="Times New Roman" w:cs="Times New Roman"/>
          <w:b/>
          <w:u w:val="single"/>
          <w:lang w:eastAsia="pl-PL"/>
        </w:rPr>
        <w:t xml:space="preserve"> </w:t>
      </w:r>
    </w:p>
    <w:p w:rsidR="00197013" w:rsidRPr="00751EA7" w:rsidRDefault="00197013" w:rsidP="00152D7E">
      <w:pPr>
        <w:spacing w:after="0" w:line="240" w:lineRule="auto"/>
        <w:jc w:val="both"/>
        <w:rPr>
          <w:rFonts w:ascii="Times New Roman" w:eastAsia="Times New Roman" w:hAnsi="Times New Roman" w:cs="Times New Roman"/>
          <w:b/>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 TERMIN ZWIĄZANIA OFERTĄ</w:t>
      </w:r>
      <w:r>
        <w:rPr>
          <w:rFonts w:ascii="Times New Roman" w:eastAsia="Times New Roman" w:hAnsi="Times New Roman" w:cs="Times New Roman"/>
          <w:b/>
          <w:u w:val="single"/>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751EA7">
        <w:rPr>
          <w:rFonts w:ascii="Times New Roman" w:eastAsia="Times New Roman" w:hAnsi="Times New Roman" w:cs="Times New Roman"/>
          <w:color w:val="000000"/>
          <w:lang w:eastAsia="pl-PL"/>
        </w:rPr>
        <w:t xml:space="preserve">Wykonawca będzie związany ofertą przez okres </w:t>
      </w:r>
      <w:r w:rsidRPr="00751EA7">
        <w:rPr>
          <w:rFonts w:ascii="Times New Roman" w:eastAsia="Times New Roman" w:hAnsi="Times New Roman" w:cs="Times New Roman"/>
          <w:b/>
          <w:bCs/>
          <w:color w:val="000000"/>
          <w:lang w:eastAsia="pl-PL"/>
        </w:rPr>
        <w:t>30 dni</w:t>
      </w:r>
      <w:r w:rsidRPr="00751EA7">
        <w:rPr>
          <w:rFonts w:ascii="Times New Roman" w:eastAsia="Times New Roman" w:hAnsi="Times New Roman" w:cs="Times New Roman"/>
          <w:color w:val="000000"/>
          <w:lang w:eastAsia="pl-PL"/>
        </w:rPr>
        <w:t>. Bieg terminu związania ofertą rozpoczyna się wraz z upływem terminu składania ofert. (art. 85 ust. 5 ustawy P</w:t>
      </w:r>
      <w:r>
        <w:rPr>
          <w:rFonts w:ascii="Times New Roman" w:eastAsia="Times New Roman" w:hAnsi="Times New Roman" w:cs="Times New Roman"/>
          <w:color w:val="000000"/>
          <w:lang w:eastAsia="pl-PL"/>
        </w:rPr>
        <w:t>zp</w:t>
      </w:r>
      <w:r w:rsidRPr="00751EA7">
        <w:rPr>
          <w:rFonts w:ascii="Times New Roman" w:eastAsia="Times New Roman" w:hAnsi="Times New Roman" w:cs="Times New Roman"/>
          <w:color w:val="000000"/>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Pr="00751EA7">
        <w:rPr>
          <w:rFonts w:ascii="Times New Roman" w:eastAsia="Times New Roman" w:hAnsi="Times New Roman" w:cs="Times New Roman"/>
          <w:color w:val="000000"/>
          <w:lang w:eastAsia="pl-PL"/>
        </w:rPr>
        <w:t>Odmowa wyrażenia zgody na przedłużenie terminu związania ofertą nie powoduje utraty wadium.</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751EA7">
        <w:rPr>
          <w:rFonts w:ascii="Times New Roman" w:eastAsia="Times New Roman" w:hAnsi="Times New Roman" w:cs="Times New Roman"/>
          <w:color w:val="00000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52D7E" w:rsidRPr="00751EA7" w:rsidRDefault="00152D7E" w:rsidP="00152D7E">
      <w:pPr>
        <w:spacing w:after="0" w:line="240" w:lineRule="auto"/>
        <w:ind w:left="708"/>
        <w:rPr>
          <w:rFonts w:ascii="Times New Roman" w:eastAsia="Times New Roman" w:hAnsi="Times New Roman" w:cs="Times New Roman"/>
          <w:b/>
          <w:u w:val="single"/>
          <w:lang w:eastAsia="pl-PL"/>
        </w:rPr>
      </w:pP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b/>
          <w:u w:val="single"/>
          <w:lang w:eastAsia="pl-PL"/>
        </w:rPr>
        <w:t>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OPIS SPOSOBU PRZYGOTOWANIA OFERTY:</w:t>
      </w:r>
    </w:p>
    <w:p w:rsidR="00152D7E" w:rsidRPr="00751EA7"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 Wykonawca winien zapoznać się ze wszystkimi rozdziałami oraz załącznikami składającymi się na Specyfikację Istotnych Warunków Zamówienia.</w:t>
      </w:r>
    </w:p>
    <w:p w:rsidR="00152D7E"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Wykonawca ma prawo złożyć ofertę, zgodnie z wymaganiami określonymi w niniejszej Specyfikacji Istotnych Warunków Zamówienia, na całość przedmiotu zamówienia</w:t>
      </w:r>
      <w:r>
        <w:rPr>
          <w:rFonts w:ascii="Times New Roman" w:eastAsia="Times New Roman" w:hAnsi="Times New Roman" w:cs="Times New Roman"/>
          <w:lang w:eastAsia="pl-PL"/>
        </w:rPr>
        <w:t>.</w:t>
      </w:r>
    </w:p>
    <w:p w:rsidR="00152D7E" w:rsidRPr="00751EA7" w:rsidRDefault="00152D7E" w:rsidP="00152D7E">
      <w:pPr>
        <w:spacing w:after="0" w:line="240" w:lineRule="auto"/>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 xml:space="preserve">3. </w:t>
      </w:r>
      <w:r w:rsidRPr="00751EA7">
        <w:rPr>
          <w:rFonts w:ascii="Times New Roman" w:eastAsia="Times New Roman" w:hAnsi="Times New Roman" w:cs="Times New Roman"/>
          <w:color w:val="000000"/>
          <w:lang w:eastAsia="pl-PL"/>
        </w:rPr>
        <w:t xml:space="preserve">Oferta musi </w:t>
      </w:r>
      <w:r>
        <w:rPr>
          <w:rFonts w:ascii="Times New Roman" w:eastAsia="Times New Roman" w:hAnsi="Times New Roman" w:cs="Times New Roman"/>
          <w:color w:val="000000"/>
          <w:lang w:eastAsia="pl-PL"/>
        </w:rPr>
        <w:t xml:space="preserve">być sporządzona z zachowaniem formy pisemnej pod rygorem nieważności. </w:t>
      </w:r>
      <w:r w:rsidR="00AD7E62">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Ofer</w:t>
      </w:r>
      <w:r w:rsidR="00AD7E62">
        <w:rPr>
          <w:rFonts w:ascii="Times New Roman" w:eastAsia="Times New Roman" w:hAnsi="Times New Roman" w:cs="Times New Roman"/>
          <w:color w:val="000000"/>
          <w:lang w:eastAsia="pl-PL"/>
        </w:rPr>
        <w:t>t</w:t>
      </w:r>
      <w:r>
        <w:rPr>
          <w:rFonts w:ascii="Times New Roman" w:eastAsia="Times New Roman" w:hAnsi="Times New Roman" w:cs="Times New Roman"/>
          <w:color w:val="000000"/>
          <w:lang w:eastAsia="pl-PL"/>
        </w:rPr>
        <w:t xml:space="preserve">a musi </w:t>
      </w:r>
      <w:r w:rsidRPr="00751EA7">
        <w:rPr>
          <w:rFonts w:ascii="Times New Roman" w:eastAsia="Times New Roman" w:hAnsi="Times New Roman" w:cs="Times New Roman"/>
          <w:color w:val="000000"/>
          <w:lang w:eastAsia="pl-PL"/>
        </w:rPr>
        <w:t xml:space="preserve">zawierać następujące oświadczenia i dokumenty: </w:t>
      </w:r>
    </w:p>
    <w:p w:rsidR="00152D7E"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sidRPr="00751EA7">
        <w:rPr>
          <w:rFonts w:ascii="Times New Roman" w:eastAsia="Times New Roman" w:hAnsi="Times New Roman" w:cs="Times New Roman"/>
          <w:color w:val="000000"/>
          <w:lang w:eastAsia="pl-PL"/>
        </w:rPr>
        <w:t xml:space="preserve">1) wypełniony </w:t>
      </w:r>
      <w:r w:rsidRPr="00751EA7">
        <w:rPr>
          <w:rFonts w:ascii="Times New Roman" w:eastAsia="Times New Roman" w:hAnsi="Times New Roman" w:cs="Times New Roman"/>
          <w:bCs/>
          <w:color w:val="000000"/>
          <w:lang w:eastAsia="pl-PL"/>
        </w:rPr>
        <w:t>formularz ofertowy,</w:t>
      </w:r>
      <w:r w:rsidR="00EF39A1">
        <w:rPr>
          <w:rFonts w:ascii="Times New Roman" w:eastAsia="Times New Roman" w:hAnsi="Times New Roman" w:cs="Times New Roman"/>
          <w:bCs/>
          <w:color w:val="000000"/>
          <w:lang w:eastAsia="pl-PL"/>
        </w:rPr>
        <w:t xml:space="preserve"> formularz cenowy</w:t>
      </w:r>
      <w:r w:rsidRPr="00751EA7">
        <w:rPr>
          <w:rFonts w:ascii="Times New Roman" w:eastAsia="Times New Roman" w:hAnsi="Times New Roman" w:cs="Times New Roman"/>
          <w:b/>
          <w:bCs/>
          <w:color w:val="000000"/>
          <w:lang w:eastAsia="pl-PL"/>
        </w:rPr>
        <w:t xml:space="preserve"> </w:t>
      </w:r>
      <w:r w:rsidRPr="00751EA7">
        <w:rPr>
          <w:rFonts w:ascii="Times New Roman" w:eastAsia="Times New Roman" w:hAnsi="Times New Roman" w:cs="Times New Roman"/>
          <w:color w:val="000000"/>
          <w:lang w:eastAsia="pl-PL"/>
        </w:rPr>
        <w:t xml:space="preserve">sporządzony z wykorzystaniem wzoru stanowiącego </w:t>
      </w:r>
      <w:r w:rsidRPr="00751EA7">
        <w:rPr>
          <w:rFonts w:ascii="Times New Roman" w:eastAsia="Times New Roman" w:hAnsi="Times New Roman" w:cs="Times New Roman"/>
          <w:bCs/>
          <w:lang w:eastAsia="pl-PL"/>
        </w:rPr>
        <w:t xml:space="preserve">Załącznik </w:t>
      </w:r>
      <w:r w:rsidRPr="00751EA7">
        <w:rPr>
          <w:rFonts w:ascii="Times New Roman" w:eastAsia="Times New Roman" w:hAnsi="Times New Roman" w:cs="Times New Roman"/>
          <w:color w:val="000000" w:themeColor="text1"/>
          <w:lang w:eastAsia="pl-PL"/>
        </w:rPr>
        <w:t xml:space="preserve">do SIWZ, </w:t>
      </w:r>
    </w:p>
    <w:p w:rsidR="00152D7E" w:rsidRPr="00A24D33"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 xml:space="preserve">) oświadczenia Wykonawcy, zgodnie ze wzorem stanowiącym </w:t>
      </w:r>
      <w:r w:rsidRPr="00751EA7">
        <w:rPr>
          <w:rFonts w:ascii="Times New Roman" w:eastAsia="Times New Roman" w:hAnsi="Times New Roman" w:cs="Times New Roman"/>
          <w:lang w:eastAsia="pl-PL"/>
        </w:rPr>
        <w:t xml:space="preserve">załącznik nr </w:t>
      </w:r>
      <w:r w:rsidR="00174FC1">
        <w:rPr>
          <w:rFonts w:ascii="Times New Roman" w:eastAsia="Times New Roman" w:hAnsi="Times New Roman" w:cs="Times New Roman"/>
          <w:lang w:eastAsia="pl-PL"/>
        </w:rPr>
        <w:t>5</w:t>
      </w:r>
      <w:r w:rsidR="0018276F">
        <w:rPr>
          <w:rFonts w:ascii="Times New Roman" w:eastAsia="Times New Roman" w:hAnsi="Times New Roman" w:cs="Times New Roman"/>
          <w:lang w:eastAsia="pl-PL"/>
        </w:rPr>
        <w:t xml:space="preserve"> </w:t>
      </w:r>
      <w:r w:rsidR="00A512BC">
        <w:rPr>
          <w:rFonts w:ascii="Times New Roman" w:eastAsia="Times New Roman" w:hAnsi="Times New Roman" w:cs="Times New Roman"/>
          <w:lang w:eastAsia="pl-PL"/>
        </w:rPr>
        <w:t xml:space="preserve">i </w:t>
      </w:r>
      <w:r w:rsidR="00174FC1">
        <w:rPr>
          <w:rFonts w:ascii="Times New Roman" w:eastAsia="Times New Roman" w:hAnsi="Times New Roman" w:cs="Times New Roman"/>
          <w:lang w:eastAsia="pl-PL"/>
        </w:rPr>
        <w:t>6</w:t>
      </w:r>
      <w:r w:rsidRPr="00751EA7">
        <w:rPr>
          <w:rFonts w:ascii="Times New Roman" w:eastAsia="Times New Roman" w:hAnsi="Times New Roman" w:cs="Times New Roman"/>
          <w:b/>
          <w:color w:val="C00000"/>
          <w:lang w:eastAsia="pl-PL"/>
        </w:rPr>
        <w:t xml:space="preserve"> </w:t>
      </w:r>
      <w:r w:rsidRPr="00751EA7">
        <w:rPr>
          <w:rFonts w:ascii="Times New Roman" w:eastAsia="Times New Roman" w:hAnsi="Times New Roman" w:cs="Times New Roman"/>
          <w:lang w:eastAsia="pl-PL"/>
        </w:rPr>
        <w:t xml:space="preserve">na potwierdzenie spełnienia wymagań określonych </w:t>
      </w:r>
      <w:r w:rsidRPr="00751EA7">
        <w:rPr>
          <w:rFonts w:ascii="Times New Roman" w:eastAsia="Times New Roman" w:hAnsi="Times New Roman" w:cs="Times New Roman"/>
          <w:color w:val="000000"/>
          <w:lang w:eastAsia="pl-PL"/>
        </w:rPr>
        <w:t xml:space="preserve">w rozdziale </w:t>
      </w:r>
      <w:r w:rsidRPr="00A24D33">
        <w:rPr>
          <w:rFonts w:ascii="Times New Roman" w:eastAsia="Times New Roman" w:hAnsi="Times New Roman" w:cs="Times New Roman"/>
          <w:color w:val="000000" w:themeColor="text1"/>
          <w:lang w:eastAsia="pl-PL"/>
        </w:rPr>
        <w:t>V</w:t>
      </w:r>
      <w:r>
        <w:rPr>
          <w:rFonts w:ascii="Times New Roman" w:eastAsia="Times New Roman" w:hAnsi="Times New Roman" w:cs="Times New Roman"/>
          <w:color w:val="000000" w:themeColor="text1"/>
          <w:lang w:eastAsia="pl-PL"/>
        </w:rPr>
        <w:t>I</w:t>
      </w:r>
      <w:r w:rsidRPr="00A24D33">
        <w:rPr>
          <w:rFonts w:ascii="Times New Roman" w:eastAsia="Times New Roman" w:hAnsi="Times New Roman" w:cs="Times New Roman"/>
          <w:color w:val="000000" w:themeColor="text1"/>
          <w:lang w:eastAsia="pl-PL"/>
        </w:rPr>
        <w:t>I niniejszej SIWZ.</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D17D53">
        <w:rPr>
          <w:rFonts w:ascii="Times New Roman" w:eastAsia="Times New Roman" w:hAnsi="Times New Roman" w:cs="Times New Roman"/>
          <w:color w:val="000000"/>
          <w:lang w:eastAsia="pl-PL"/>
        </w:rPr>
        <w:t>.</w:t>
      </w:r>
      <w:r w:rsidRPr="00D17D53">
        <w:rPr>
          <w:rFonts w:ascii="Times New Roman" w:hAnsi="Times New Roman" w:cs="Times New Roman"/>
        </w:rPr>
        <w:t xml:space="preserve"> </w:t>
      </w:r>
      <w:r w:rsidRPr="00A24D33">
        <w:rPr>
          <w:rFonts w:ascii="Times New Roman" w:hAnsi="Times New Roman" w:cs="Times New Roman"/>
          <w:b/>
        </w:rPr>
        <w:t>Zamawiający nie dopuszcza składania ofert w formie elektronicznej</w:t>
      </w:r>
      <w:r w:rsidRPr="00D17D53">
        <w:rPr>
          <w:rFonts w:ascii="Times New Roman" w:hAnsi="Times New Roman" w:cs="Times New Roman"/>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Pr="00751EA7">
        <w:rPr>
          <w:rFonts w:ascii="Times New Roman" w:eastAsia="Times New Roman" w:hAnsi="Times New Roman" w:cs="Times New Roman"/>
          <w:color w:val="000000"/>
          <w:lang w:eastAsia="pl-PL"/>
        </w:rPr>
        <w:t>Oferta musi być napisana w języku polskim,</w:t>
      </w:r>
      <w:r>
        <w:rPr>
          <w:rFonts w:ascii="Times New Roman" w:eastAsia="Times New Roman" w:hAnsi="Times New Roman" w:cs="Times New Roman"/>
          <w:color w:val="000000"/>
          <w:lang w:eastAsia="pl-PL"/>
        </w:rPr>
        <w:t xml:space="preserve"> na</w:t>
      </w:r>
      <w:r w:rsidRPr="00751EA7">
        <w:rPr>
          <w:rFonts w:ascii="Times New Roman" w:eastAsia="Times New Roman" w:hAnsi="Times New Roman" w:cs="Times New Roman"/>
          <w:color w:val="000000"/>
          <w:lang w:eastAsia="pl-PL"/>
        </w:rPr>
        <w:t xml:space="preserve"> komputerze lub inną trwałą</w:t>
      </w:r>
      <w:r w:rsidRPr="00751EA7">
        <w:rPr>
          <w:rFonts w:ascii="Times New Roman" w:eastAsia="Times New Roman" w:hAnsi="Times New Roman" w:cs="Times New Roman"/>
          <w:color w:val="000000"/>
          <w:lang w:eastAsia="pl-PL"/>
        </w:rPr>
        <w:br/>
        <w:t xml:space="preserve"> i czytelną techniką oraz podpisana przez osobę(y) upoważnioną do reprezentowania Wykonawcy na zewnątrz i zaciągania zobowiązań w wysokości odpowiadającej cenie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Pr="00751EA7">
        <w:rPr>
          <w:rFonts w:ascii="Times New Roman" w:eastAsia="Times New Roman" w:hAnsi="Times New Roman" w:cs="Times New Roman"/>
          <w:color w:val="000000"/>
          <w:lang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Pr="00751EA7">
        <w:rPr>
          <w:rFonts w:ascii="Times New Roman" w:eastAsia="Times New Roman" w:hAnsi="Times New Roman" w:cs="Times New Roman"/>
          <w:color w:val="000000"/>
          <w:lang w:eastAsia="pl-PL"/>
        </w:rPr>
        <w:t xml:space="preserve"> Dokumenty sporządzone w języku obcym są składane wraz z tłumaczeniem na język polski.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r w:rsidRPr="00751EA7">
        <w:rPr>
          <w:rFonts w:ascii="Times New Roman" w:eastAsia="Times New Roman" w:hAnsi="Times New Roman" w:cs="Times New Roman"/>
          <w:color w:val="000000"/>
          <w:lang w:eastAsia="pl-PL"/>
        </w:rPr>
        <w:t xml:space="preserve">Wykonawca </w:t>
      </w:r>
      <w:r w:rsidRPr="00751EA7">
        <w:rPr>
          <w:rFonts w:ascii="Times New Roman" w:eastAsia="Times New Roman" w:hAnsi="Times New Roman" w:cs="Times New Roman"/>
          <w:bCs/>
          <w:color w:val="000000"/>
          <w:lang w:eastAsia="pl-PL"/>
        </w:rPr>
        <w:t xml:space="preserve">poniesie wszelkie koszty związane </w:t>
      </w:r>
      <w:r w:rsidRPr="00751EA7">
        <w:rPr>
          <w:rFonts w:ascii="Times New Roman" w:eastAsia="Times New Roman" w:hAnsi="Times New Roman" w:cs="Times New Roman"/>
          <w:color w:val="000000"/>
          <w:lang w:eastAsia="pl-PL"/>
        </w:rPr>
        <w:t xml:space="preserve">z przygotowaniem i złożeniem oferty.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Pr="00751EA7">
        <w:rPr>
          <w:rFonts w:ascii="Times New Roman" w:eastAsia="Times New Roman" w:hAnsi="Times New Roman" w:cs="Times New Roman"/>
          <w:color w:val="000000"/>
          <w:lang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52D7E" w:rsidRPr="00751EA7" w:rsidRDefault="00152D7E" w:rsidP="00A512BC">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Pr="00751EA7">
        <w:rPr>
          <w:rFonts w:ascii="Times New Roman" w:eastAsia="Times New Roman" w:hAnsi="Times New Roman" w:cs="Times New Roman"/>
          <w:color w:val="000000"/>
          <w:lang w:eastAsia="pl-PL"/>
        </w:rPr>
        <w:t xml:space="preserve">Poprawki lub zmiany (również przy użyciu korektora) w ofercie, powinny być parafowane własnoręcznie przez osobę podpisującą ofertę.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r w:rsidRPr="00751EA7">
        <w:rPr>
          <w:rFonts w:ascii="Times New Roman" w:eastAsia="Times New Roman" w:hAnsi="Times New Roman" w:cs="Times New Roman"/>
          <w:color w:val="000000"/>
          <w:lang w:eastAsia="pl-PL"/>
        </w:rPr>
        <w:t xml:space="preserve"> Ofertę należy złożyć w zamkniętej kopercie, w siedzibie Zamawiającego i oznakować </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w następujący sposób: </w:t>
      </w:r>
    </w:p>
    <w:p w:rsidR="00152D7E" w:rsidRDefault="00152D7E" w:rsidP="00152D7E">
      <w:pPr>
        <w:snapToGrid w:val="0"/>
        <w:spacing w:after="0" w:line="240" w:lineRule="auto"/>
        <w:rPr>
          <w:rFonts w:ascii="Times New Roman" w:eastAsia="Times New Roman" w:hAnsi="Times New Roman" w:cs="Times New Roman"/>
          <w:lang w:eastAsia="pl-PL"/>
        </w:rPr>
      </w:pPr>
    </w:p>
    <w:p w:rsidR="00152D7E" w:rsidRPr="00751EA7" w:rsidRDefault="00152D7E" w:rsidP="00152D7E">
      <w:pPr>
        <w:snapToGrid w:val="0"/>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Nazwa, adres Wykonawcy:……………………………….</w:t>
      </w:r>
    </w:p>
    <w:p w:rsidR="00152D7E" w:rsidRPr="00751EA7" w:rsidRDefault="00152D7E" w:rsidP="00152D7E">
      <w:pPr>
        <w:spacing w:after="0" w:line="240" w:lineRule="auto"/>
        <w:ind w:left="426"/>
        <w:rPr>
          <w:rFonts w:ascii="Times New Roman" w:eastAsia="Times New Roman" w:hAnsi="Times New Roman" w:cs="Times New Roman"/>
          <w:i/>
          <w:iCs/>
          <w:lang w:eastAsia="pl-PL"/>
        </w:rPr>
      </w:pPr>
    </w:p>
    <w:p w:rsidR="00A512BC" w:rsidRPr="009F2B27" w:rsidRDefault="00152D7E" w:rsidP="00A512BC">
      <w:pPr>
        <w:spacing w:after="120" w:line="240" w:lineRule="auto"/>
        <w:contextualSpacing/>
        <w:jc w:val="center"/>
        <w:rPr>
          <w:rFonts w:ascii="Times New Roman" w:eastAsia="Times New Roman" w:hAnsi="Times New Roman" w:cs="Times New Roman"/>
          <w:b/>
          <w:lang w:eastAsia="pl-PL"/>
        </w:rPr>
      </w:pPr>
      <w:r w:rsidRPr="009F2B27">
        <w:rPr>
          <w:rFonts w:ascii="Times New Roman" w:eastAsia="Times New Roman" w:hAnsi="Times New Roman" w:cs="Times New Roman"/>
          <w:b/>
          <w:lang w:eastAsia="pl-PL"/>
        </w:rPr>
        <w:t>Oferta na:</w:t>
      </w:r>
    </w:p>
    <w:p w:rsidR="0018276F" w:rsidRPr="009F2B27" w:rsidRDefault="0018276F" w:rsidP="009F2B27">
      <w:pPr>
        <w:spacing w:after="0"/>
        <w:ind w:right="704"/>
        <w:jc w:val="center"/>
        <w:rPr>
          <w:rFonts w:ascii="Times New Roman" w:eastAsia="Times New Roman" w:hAnsi="Times New Roman" w:cs="Times New Roman"/>
          <w:sz w:val="24"/>
          <w:szCs w:val="24"/>
        </w:rPr>
      </w:pPr>
      <w:r w:rsidRPr="009F2B27">
        <w:rPr>
          <w:rFonts w:ascii="Times New Roman" w:hAnsi="Times New Roman" w:cs="Times New Roman"/>
          <w:b/>
        </w:rPr>
        <w:t>Zagospodarowanie odebranych odpadów komunalnych z terenu miasta Łaziska Górne</w:t>
      </w:r>
      <w:r w:rsidRPr="009F2B27">
        <w:rPr>
          <w:rFonts w:ascii="Times New Roman" w:eastAsia="Times New Roman" w:hAnsi="Times New Roman" w:cs="Times New Roman"/>
          <w:sz w:val="24"/>
          <w:szCs w:val="24"/>
        </w:rPr>
        <w:t xml:space="preserve"> </w:t>
      </w:r>
    </w:p>
    <w:p w:rsidR="00152D7E" w:rsidRPr="0018276F" w:rsidRDefault="00C6081E" w:rsidP="00C6081E">
      <w:pPr>
        <w:autoSpaceDE w:val="0"/>
        <w:autoSpaceDN w:val="0"/>
        <w:adjustRightInd w:val="0"/>
        <w:spacing w:after="0" w:line="240" w:lineRule="auto"/>
        <w:jc w:val="center"/>
        <w:rPr>
          <w:rFonts w:ascii="Times New Roman" w:eastAsia="Times New Roman" w:hAnsi="Times New Roman" w:cs="Times New Roman"/>
          <w:b/>
          <w:color w:val="FF0000"/>
          <w:lang w:eastAsia="pl-PL"/>
        </w:rPr>
      </w:pPr>
      <w:r w:rsidRPr="0018276F">
        <w:rPr>
          <w:rFonts w:ascii="Times New Roman" w:eastAsia="Times New Roman" w:hAnsi="Times New Roman" w:cs="Times New Roman"/>
          <w:b/>
          <w:color w:val="FF0000"/>
          <w:lang w:eastAsia="pl-PL"/>
        </w:rPr>
        <w:t>NIE OTWIERAĆ przed 2020-</w:t>
      </w:r>
      <w:r w:rsidR="0018276F" w:rsidRPr="0018276F">
        <w:rPr>
          <w:rFonts w:ascii="Times New Roman" w:eastAsia="Times New Roman" w:hAnsi="Times New Roman" w:cs="Times New Roman"/>
          <w:b/>
          <w:color w:val="FF0000"/>
          <w:lang w:eastAsia="pl-PL"/>
        </w:rPr>
        <w:t>12</w:t>
      </w:r>
      <w:r w:rsidRPr="0018276F">
        <w:rPr>
          <w:rFonts w:ascii="Times New Roman" w:eastAsia="Times New Roman" w:hAnsi="Times New Roman" w:cs="Times New Roman"/>
          <w:b/>
          <w:color w:val="FF0000"/>
          <w:lang w:eastAsia="pl-PL"/>
        </w:rPr>
        <w:t>-</w:t>
      </w:r>
      <w:r w:rsidR="0070735D">
        <w:rPr>
          <w:rFonts w:ascii="Times New Roman" w:eastAsia="Times New Roman" w:hAnsi="Times New Roman" w:cs="Times New Roman"/>
          <w:b/>
          <w:color w:val="FF0000"/>
          <w:lang w:eastAsia="pl-PL"/>
        </w:rPr>
        <w:t>18</w:t>
      </w:r>
      <w:r w:rsidR="00FA7BDD" w:rsidRPr="0018276F">
        <w:rPr>
          <w:rFonts w:ascii="Times New Roman" w:eastAsia="Times New Roman" w:hAnsi="Times New Roman" w:cs="Times New Roman"/>
          <w:b/>
          <w:color w:val="FF0000"/>
          <w:lang w:eastAsia="pl-PL"/>
        </w:rPr>
        <w:t xml:space="preserve"> </w:t>
      </w:r>
      <w:r w:rsidRPr="0018276F">
        <w:rPr>
          <w:rFonts w:ascii="Times New Roman" w:eastAsia="Times New Roman" w:hAnsi="Times New Roman" w:cs="Times New Roman"/>
          <w:b/>
          <w:color w:val="FF0000"/>
          <w:lang w:eastAsia="pl-PL"/>
        </w:rPr>
        <w:t xml:space="preserve">godzina </w:t>
      </w:r>
      <w:r w:rsidR="00FA7BDD" w:rsidRPr="0018276F">
        <w:rPr>
          <w:rFonts w:ascii="Times New Roman" w:eastAsia="Times New Roman" w:hAnsi="Times New Roman" w:cs="Times New Roman"/>
          <w:b/>
          <w:color w:val="FF0000"/>
          <w:lang w:eastAsia="pl-PL"/>
        </w:rPr>
        <w:t>9</w:t>
      </w:r>
      <w:r w:rsidRPr="0018276F">
        <w:rPr>
          <w:rFonts w:ascii="Times New Roman" w:eastAsia="Times New Roman" w:hAnsi="Times New Roman" w:cs="Times New Roman"/>
          <w:b/>
          <w:color w:val="FF0000"/>
          <w:lang w:eastAsia="pl-PL"/>
        </w:rPr>
        <w:t>:15</w:t>
      </w:r>
    </w:p>
    <w:p w:rsidR="002225F6" w:rsidRPr="0018276F" w:rsidRDefault="002225F6" w:rsidP="002225F6">
      <w:pPr>
        <w:autoSpaceDE w:val="0"/>
        <w:autoSpaceDN w:val="0"/>
        <w:adjustRightInd w:val="0"/>
        <w:spacing w:after="0" w:line="240" w:lineRule="auto"/>
        <w:rPr>
          <w:rFonts w:ascii="Times New Roman" w:eastAsia="Times New Roman" w:hAnsi="Times New Roman" w:cs="Times New Roman"/>
          <w:b/>
          <w:color w:val="FF0000"/>
          <w:lang w:eastAsia="pl-PL"/>
        </w:rPr>
      </w:pP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r w:rsidRPr="00751EA7">
        <w:rPr>
          <w:rFonts w:ascii="Times New Roman" w:eastAsia="Times New Roman" w:hAnsi="Times New Roman" w:cs="Times New Roman"/>
          <w:color w:val="000000"/>
          <w:lang w:eastAsia="pl-PL"/>
        </w:rPr>
        <w:t xml:space="preserve">Zamawiający informuje, iż zgodnie z art. 8 w zw. z art. 96 ust. 3 ustawy PZP oferty składane </w:t>
      </w:r>
      <w:r w:rsidRPr="00751EA7">
        <w:rPr>
          <w:rFonts w:ascii="Times New Roman" w:eastAsia="Times New Roman" w:hAnsi="Times New Roman" w:cs="Times New Roman"/>
          <w:color w:val="000000"/>
          <w:lang w:eastAsia="pl-PL"/>
        </w:rPr>
        <w:br/>
        <w:t xml:space="preserve">w postępowaniu o zamówienie publiczne są jawne i podlegają udostępnieniu od chwili ich otwarcia, </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z wyjątkiem informacji stanowiących tajemnicę przedsiębiorstwa w rozumieniu ustawy z dnia 16 kwietnia 1993 r. o zwalczaniu nieuczciwej konkurencji (Dz. U. z 2003 r. Nr 153, poz. 1503 z póź</w:t>
      </w:r>
      <w:r w:rsidR="00411630">
        <w:rPr>
          <w:rFonts w:ascii="Times New Roman" w:eastAsia="Times New Roman" w:hAnsi="Times New Roman" w:cs="Times New Roman"/>
          <w:color w:val="000000"/>
          <w:lang w:eastAsia="pl-PL"/>
        </w:rPr>
        <w:t>n</w:t>
      </w:r>
      <w:r w:rsidRPr="00751EA7">
        <w:rPr>
          <w:rFonts w:ascii="Times New Roman" w:eastAsia="Times New Roman" w:hAnsi="Times New Roman" w:cs="Times New Roman"/>
          <w:color w:val="000000"/>
          <w:lang w:eastAsia="pl-PL"/>
        </w:rPr>
        <w:t xml:space="preserve">. zm.), jeśli Wykonawca w terminie składania ofert zastrzegł, że nie mogą one być udostępniane </w:t>
      </w:r>
      <w:r w:rsidR="00AD7E62">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i jednocześnie wykazał, iż zastrzeżone informacje stanowią tajemnicę przedsiębiorstwa.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13.</w:t>
      </w:r>
      <w:r w:rsidRPr="00751EA7">
        <w:rPr>
          <w:rFonts w:ascii="Times New Roman" w:eastAsia="Times New Roman" w:hAnsi="Times New Roman" w:cs="Times New Roman"/>
          <w:lang w:eastAsia="pl-PL"/>
        </w:rPr>
        <w:t>Wykonawca nie może zastrzec informacji, o których mowa w art.86 ust.4 ustawy</w:t>
      </w:r>
      <w:r>
        <w:rPr>
          <w:rFonts w:ascii="Times New Roman" w:eastAsia="Times New Roman" w:hAnsi="Times New Roman" w:cs="Times New Roman"/>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14.</w:t>
      </w:r>
      <w:r w:rsidRPr="00751EA7">
        <w:rPr>
          <w:rFonts w:ascii="Times New Roman" w:eastAsia="Times New Roman" w:hAnsi="Times New Roman" w:cs="Times New Roman"/>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Pr="00751EA7">
        <w:rPr>
          <w:rFonts w:ascii="Times New Roman" w:eastAsia="Times New Roman" w:hAnsi="Times New Roman" w:cs="Times New Roman"/>
          <w:color w:val="000000"/>
          <w:lang w:eastAsia="pl-PL"/>
        </w:rPr>
        <w:t xml:space="preserve">Zastrzeżenie informacji, które nie stanowią tajemnicy przedsiębiorstwa w rozumieniu ustawy </w:t>
      </w:r>
      <w:r w:rsidRPr="00751EA7">
        <w:rPr>
          <w:rFonts w:ascii="Times New Roman" w:eastAsia="Times New Roman" w:hAnsi="Times New Roman" w:cs="Times New Roman"/>
          <w:color w:val="000000"/>
          <w:lang w:eastAsia="pl-PL"/>
        </w:rPr>
        <w:br/>
        <w:t>o zwalczaniu nieuczciwej konkurencji będzie traktowane, jako bezskuteczne i skutkować będzie zgodnie z uchwałą SN z 20 października 2005 (sygn. III CZP 74/05) ich odtajnieniem.</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16.</w:t>
      </w:r>
      <w:r w:rsidRPr="00751EA7">
        <w:rPr>
          <w:rFonts w:ascii="Times New Roman" w:eastAsia="Times New Roman" w:hAnsi="Times New Roman" w:cs="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17.</w:t>
      </w:r>
      <w:r w:rsidRPr="00751EA7">
        <w:rPr>
          <w:rFonts w:ascii="Times New Roman" w:eastAsia="Times New Roman" w:hAnsi="Times New Roman" w:cs="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18.</w:t>
      </w:r>
      <w:r w:rsidRPr="00751EA7">
        <w:rPr>
          <w:rFonts w:ascii="Times New Roman" w:eastAsia="Times New Roman" w:hAnsi="Times New Roman" w:cs="Times New Roman"/>
          <w:color w:val="00000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19.</w:t>
      </w:r>
      <w:r w:rsidRPr="00751EA7">
        <w:rPr>
          <w:rFonts w:ascii="Times New Roman" w:eastAsia="Times New Roman" w:hAnsi="Times New Roman" w:cs="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20.</w:t>
      </w:r>
      <w:r w:rsidRPr="00751EA7">
        <w:rPr>
          <w:rFonts w:ascii="Times New Roman" w:eastAsia="Times New Roman" w:hAnsi="Times New Roman" w:cs="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w:t>
      </w:r>
      <w:r w:rsidRPr="00751EA7">
        <w:rPr>
          <w:rFonts w:ascii="Times New Roman" w:eastAsia="Times New Roman" w:hAnsi="Times New Roman" w:cs="Times New Roman"/>
          <w:lang w:eastAsia="pl-PL"/>
        </w:rPr>
        <w:t>składania ofert w trybie przewidzianym w niniejszej SIWZ.</w:t>
      </w:r>
      <w:r w:rsidRPr="00751EA7">
        <w:rPr>
          <w:rFonts w:ascii="Times New Roman" w:eastAsia="Times New Roman" w:hAnsi="Times New Roman" w:cs="Times New Roman"/>
          <w:color w:val="000000"/>
          <w:lang w:eastAsia="pl-PL"/>
        </w:rPr>
        <w:t xml:space="preserve"> Przepisy ustawy PZP nie przewidują negocjacji warunków udzielenia zamówienia, w tym zapisów projektu umowy, po terminie otwarcia ofert.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21.</w:t>
      </w:r>
      <w:r w:rsidRPr="00751EA7">
        <w:rPr>
          <w:rFonts w:ascii="Times New Roman" w:eastAsia="Times New Roman" w:hAnsi="Times New Roman" w:cs="Times New Roman"/>
          <w:color w:val="000000"/>
          <w:lang w:eastAsia="pl-PL"/>
        </w:rPr>
        <w:t xml:space="preserve">Wykonawca ma wskazać w ofercie części (zakresu) zamówienia, której wykonanie powierzy podwykonawcom. Wskazanie niniejsze powinno się znajdować w „Formularzu oferty”. W przypadku braku takiego wskazania zamawiający uzna, że wykonawca będzie realizował zamówienie bez udziału podwykonawców. </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F1154E">
        <w:rPr>
          <w:rFonts w:ascii="Times New Roman" w:eastAsia="Times New Roman" w:hAnsi="Times New Roman" w:cs="Times New Roman"/>
          <w:color w:val="000000" w:themeColor="text1"/>
          <w:lang w:eastAsia="pl-PL"/>
        </w:rPr>
        <w:t>22</w:t>
      </w:r>
      <w:r>
        <w:rPr>
          <w:rFonts w:ascii="Times New Roman" w:eastAsia="Times New Roman" w:hAnsi="Times New Roman" w:cs="Times New Roman"/>
          <w:color w:val="FF0000"/>
          <w:lang w:eastAsia="pl-PL"/>
        </w:rPr>
        <w:t>.</w:t>
      </w:r>
      <w:r w:rsidRPr="00751EA7">
        <w:rPr>
          <w:rFonts w:ascii="Times New Roman" w:eastAsia="Times New Roman" w:hAnsi="Times New Roman" w:cs="Times New Roman"/>
          <w:lang w:eastAsia="pl-PL"/>
        </w:rPr>
        <w:t>Zamawiający odrzuci ofertę, jeżeli wystąpią okoliczności wskazane w art. 89 ust. 1 ustawy Prawo zamówień publicznych (Dz.U. z 201</w:t>
      </w:r>
      <w:r>
        <w:rPr>
          <w:rFonts w:ascii="Times New Roman" w:eastAsia="Times New Roman" w:hAnsi="Times New Roman" w:cs="Times New Roman"/>
          <w:lang w:eastAsia="pl-PL"/>
        </w:rPr>
        <w:t xml:space="preserve">9 </w:t>
      </w:r>
      <w:r w:rsidRPr="00751EA7">
        <w:rPr>
          <w:rFonts w:ascii="Times New Roman" w:eastAsia="Times New Roman" w:hAnsi="Times New Roman" w:cs="Times New Roman"/>
          <w:lang w:eastAsia="pl-PL"/>
        </w:rPr>
        <w:t>poz.</w:t>
      </w:r>
      <w:r>
        <w:rPr>
          <w:rFonts w:ascii="Times New Roman" w:eastAsia="Times New Roman" w:hAnsi="Times New Roman" w:cs="Times New Roman"/>
          <w:lang w:eastAsia="pl-PL"/>
        </w:rPr>
        <w:t>1843</w:t>
      </w:r>
      <w:r w:rsidRPr="00751EA7">
        <w:rPr>
          <w:rFonts w:ascii="Times New Roman" w:eastAsia="Times New Roman" w:hAnsi="Times New Roman" w:cs="Times New Roman"/>
          <w:lang w:eastAsia="pl-PL"/>
        </w:rPr>
        <w:t>).</w:t>
      </w:r>
    </w:p>
    <w:p w:rsidR="00C6081E" w:rsidRPr="00751EA7" w:rsidRDefault="00C6081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lastRenderedPageBreak/>
        <w:t>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I. MIEJSCE ORAZ TERMIN SKŁADANIA I OTWARCIA OFERT  </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7E2D16" w:rsidRDefault="00152D7E" w:rsidP="00152D7E">
      <w:pPr>
        <w:numPr>
          <w:ilvl w:val="0"/>
          <w:numId w:val="6"/>
        </w:numPr>
        <w:spacing w:after="0" w:line="240" w:lineRule="auto"/>
        <w:jc w:val="both"/>
        <w:rPr>
          <w:rFonts w:ascii="Times New Roman" w:eastAsia="Times New Roman" w:hAnsi="Times New Roman" w:cs="Times New Roman"/>
          <w:color w:val="000000" w:themeColor="text1"/>
          <w:lang w:eastAsia="pl-PL"/>
        </w:rPr>
      </w:pPr>
      <w:r w:rsidRPr="00751EA7">
        <w:rPr>
          <w:rFonts w:ascii="Times New Roman" w:eastAsia="Times New Roman" w:hAnsi="Times New Roman" w:cs="Times New Roman"/>
          <w:color w:val="000000"/>
          <w:lang w:eastAsia="pl-PL"/>
        </w:rPr>
        <w:t xml:space="preserve">Oferty należy składać w siedzibie Zamawiającego, pokój sekretariatu ul. Energetyków 5 </w:t>
      </w:r>
      <w:r w:rsidRPr="00751EA7">
        <w:rPr>
          <w:rFonts w:ascii="Times New Roman" w:eastAsia="Times New Roman" w:hAnsi="Times New Roman" w:cs="Times New Roman"/>
          <w:color w:val="000000"/>
          <w:lang w:eastAsia="pl-PL"/>
        </w:rPr>
        <w:br/>
      </w:r>
      <w:r w:rsidRPr="00751EA7">
        <w:rPr>
          <w:rFonts w:ascii="Times New Roman" w:eastAsia="Times New Roman" w:hAnsi="Times New Roman" w:cs="Times New Roman"/>
          <w:lang w:eastAsia="pl-PL"/>
        </w:rPr>
        <w:t xml:space="preserve">w Łaziskach Górnych, do dnia </w:t>
      </w:r>
      <w:r w:rsidR="00C6081E" w:rsidRPr="0018276F">
        <w:rPr>
          <w:rFonts w:ascii="Times New Roman" w:eastAsia="Times New Roman" w:hAnsi="Times New Roman" w:cs="Times New Roman"/>
          <w:b/>
          <w:color w:val="FF0000"/>
          <w:lang w:eastAsia="pl-PL"/>
        </w:rPr>
        <w:t>2020-</w:t>
      </w:r>
      <w:r w:rsidR="0018276F">
        <w:rPr>
          <w:rFonts w:ascii="Times New Roman" w:eastAsia="Times New Roman" w:hAnsi="Times New Roman" w:cs="Times New Roman"/>
          <w:b/>
          <w:color w:val="FF0000"/>
          <w:lang w:eastAsia="pl-PL"/>
        </w:rPr>
        <w:t>1</w:t>
      </w:r>
      <w:r w:rsidR="0018276F" w:rsidRPr="0018276F">
        <w:rPr>
          <w:rFonts w:ascii="Times New Roman" w:eastAsia="Times New Roman" w:hAnsi="Times New Roman" w:cs="Times New Roman"/>
          <w:b/>
          <w:color w:val="FF0000"/>
          <w:lang w:eastAsia="pl-PL"/>
        </w:rPr>
        <w:t>2</w:t>
      </w:r>
      <w:r w:rsidR="0070735D">
        <w:rPr>
          <w:rFonts w:ascii="Times New Roman" w:eastAsia="Times New Roman" w:hAnsi="Times New Roman" w:cs="Times New Roman"/>
          <w:b/>
          <w:color w:val="FF0000"/>
          <w:lang w:eastAsia="pl-PL"/>
        </w:rPr>
        <w:t>-18</w:t>
      </w:r>
      <w:r w:rsidR="00ED7EB7" w:rsidRPr="0018276F">
        <w:rPr>
          <w:rFonts w:ascii="Times New Roman" w:eastAsia="Times New Roman" w:hAnsi="Times New Roman" w:cs="Times New Roman"/>
          <w:b/>
          <w:color w:val="FF0000"/>
          <w:lang w:eastAsia="pl-PL"/>
        </w:rPr>
        <w:t xml:space="preserve"> </w:t>
      </w:r>
      <w:r w:rsidR="00C6081E" w:rsidRPr="0018276F">
        <w:rPr>
          <w:rFonts w:ascii="Times New Roman" w:eastAsia="Times New Roman" w:hAnsi="Times New Roman" w:cs="Times New Roman"/>
          <w:b/>
          <w:color w:val="FF0000"/>
          <w:lang w:eastAsia="pl-PL"/>
        </w:rPr>
        <w:t xml:space="preserve">do godz. </w:t>
      </w:r>
      <w:r w:rsidR="00983DDF" w:rsidRPr="0018276F">
        <w:rPr>
          <w:rFonts w:ascii="Times New Roman" w:eastAsia="Times New Roman" w:hAnsi="Times New Roman" w:cs="Times New Roman"/>
          <w:b/>
          <w:color w:val="FF0000"/>
          <w:lang w:eastAsia="pl-PL"/>
        </w:rPr>
        <w:t>9</w:t>
      </w:r>
      <w:r w:rsidRPr="0018276F">
        <w:rPr>
          <w:rFonts w:ascii="Times New Roman" w:eastAsia="Times New Roman" w:hAnsi="Times New Roman" w:cs="Times New Roman"/>
          <w:b/>
          <w:color w:val="FF0000"/>
          <w:lang w:eastAsia="pl-PL"/>
        </w:rPr>
        <w:t>:00.</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Decydujące znaczenie dla oceny zachowania terminu składania ofert ma data i godzina wpływu oferty do Zamawiającego, a nie data jej wysłania przesyłką pocztową czy kurierską.</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Oferty otrzymane przez zamawiającego po terminie składania ofert zostaną niezwłocznie zwrócone Wykonawcom.</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Zamawiający otworzy oferty w obecności wykonawców, którzy zechcą przybyć </w:t>
      </w:r>
      <w:r w:rsidRPr="00751EA7">
        <w:rPr>
          <w:rFonts w:ascii="Times New Roman" w:eastAsia="Times New Roman" w:hAnsi="Times New Roman" w:cs="Times New Roman"/>
          <w:lang w:eastAsia="pl-PL"/>
        </w:rPr>
        <w:t xml:space="preserve">w dniu </w:t>
      </w:r>
      <w:r>
        <w:rPr>
          <w:rFonts w:ascii="Times New Roman" w:eastAsia="Times New Roman" w:hAnsi="Times New Roman" w:cs="Times New Roman"/>
          <w:lang w:eastAsia="pl-PL"/>
        </w:rPr>
        <w:br/>
      </w:r>
      <w:r w:rsidR="0018276F">
        <w:rPr>
          <w:rFonts w:ascii="Times New Roman" w:eastAsia="Times New Roman" w:hAnsi="Times New Roman" w:cs="Times New Roman"/>
          <w:b/>
          <w:color w:val="FF0000"/>
          <w:lang w:eastAsia="pl-PL"/>
        </w:rPr>
        <w:t>2020-12</w:t>
      </w:r>
      <w:r w:rsidR="00B75417" w:rsidRPr="0018276F">
        <w:rPr>
          <w:rFonts w:ascii="Times New Roman" w:eastAsia="Times New Roman" w:hAnsi="Times New Roman" w:cs="Times New Roman"/>
          <w:b/>
          <w:color w:val="FF0000"/>
          <w:lang w:eastAsia="pl-PL"/>
        </w:rPr>
        <w:t>-</w:t>
      </w:r>
      <w:r w:rsidR="0070735D">
        <w:rPr>
          <w:rFonts w:ascii="Times New Roman" w:eastAsia="Times New Roman" w:hAnsi="Times New Roman" w:cs="Times New Roman"/>
          <w:b/>
          <w:color w:val="FF0000"/>
          <w:lang w:eastAsia="pl-PL"/>
        </w:rPr>
        <w:t>18</w:t>
      </w:r>
      <w:r w:rsidR="00ED7EB7" w:rsidRPr="0018276F">
        <w:rPr>
          <w:rFonts w:ascii="Times New Roman" w:eastAsia="Times New Roman" w:hAnsi="Times New Roman" w:cs="Times New Roman"/>
          <w:b/>
          <w:color w:val="FF0000"/>
          <w:lang w:eastAsia="pl-PL"/>
        </w:rPr>
        <w:t xml:space="preserve"> </w:t>
      </w:r>
      <w:r w:rsidR="002D3C4E" w:rsidRPr="0018276F">
        <w:rPr>
          <w:rFonts w:ascii="Times New Roman" w:eastAsia="Times New Roman" w:hAnsi="Times New Roman" w:cs="Times New Roman"/>
          <w:b/>
          <w:color w:val="FF0000"/>
          <w:lang w:eastAsia="pl-PL"/>
        </w:rPr>
        <w:t xml:space="preserve"> </w:t>
      </w:r>
      <w:r w:rsidR="00C6081E" w:rsidRPr="0018276F">
        <w:rPr>
          <w:rFonts w:ascii="Times New Roman" w:eastAsia="Times New Roman" w:hAnsi="Times New Roman" w:cs="Times New Roman"/>
          <w:b/>
          <w:color w:val="FF0000"/>
          <w:lang w:eastAsia="pl-PL"/>
        </w:rPr>
        <w:t xml:space="preserve">o godz. </w:t>
      </w:r>
      <w:r w:rsidR="00FA7BDD" w:rsidRPr="0018276F">
        <w:rPr>
          <w:rFonts w:ascii="Times New Roman" w:eastAsia="Times New Roman" w:hAnsi="Times New Roman" w:cs="Times New Roman"/>
          <w:b/>
          <w:color w:val="FF0000"/>
          <w:lang w:eastAsia="pl-PL"/>
        </w:rPr>
        <w:t>9</w:t>
      </w:r>
      <w:r w:rsidRPr="0018276F">
        <w:rPr>
          <w:rFonts w:ascii="Times New Roman" w:eastAsia="Times New Roman" w:hAnsi="Times New Roman" w:cs="Times New Roman"/>
          <w:b/>
          <w:color w:val="FF0000"/>
          <w:lang w:eastAsia="pl-PL"/>
        </w:rPr>
        <w:t>:15</w:t>
      </w:r>
      <w:r w:rsidRPr="00ED7EB7">
        <w:rPr>
          <w:rFonts w:ascii="Times New Roman" w:eastAsia="Times New Roman" w:hAnsi="Times New Roman" w:cs="Times New Roman"/>
          <w:b/>
          <w:lang w:eastAsia="pl-PL"/>
        </w:rPr>
        <w:t>,</w:t>
      </w:r>
      <w:r w:rsidRPr="007E2D16">
        <w:rPr>
          <w:rFonts w:ascii="Times New Roman" w:eastAsia="Times New Roman" w:hAnsi="Times New Roman" w:cs="Times New Roman"/>
          <w:color w:val="000000" w:themeColor="text1"/>
          <w:lang w:eastAsia="pl-PL"/>
        </w:rPr>
        <w:t xml:space="preserve"> </w:t>
      </w:r>
      <w:r w:rsidRPr="00751EA7">
        <w:rPr>
          <w:rFonts w:ascii="Times New Roman" w:eastAsia="Times New Roman" w:hAnsi="Times New Roman" w:cs="Times New Roman"/>
          <w:lang w:eastAsia="pl-PL"/>
        </w:rPr>
        <w:t>w siedzibie zamawiającego, ul. Energetyków 5 w Łaziskach Górnych.</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Podczas otwarcia ofert Zamawiający odczyta informacje, o których mowa w art. 86 ust. 4 ustawy PZP.</w:t>
      </w:r>
    </w:p>
    <w:p w:rsidR="00152D7E" w:rsidRPr="00751EA7"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Niezwłocznie po otwarciu ofert zamawiający zamieści na stronie www.pgkim-laziska.pl informacje dotyczące: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a) kwoty, jaką zamierza przeznaczyć na sfinansowanie zamówienia;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b) firm oraz adresów wykonawców, którzy złożyli oferty w terminie;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c) ceny, terminu wykonania zamówienia, okresu gwarancji i warunków płatności zawartych w ofertach. </w:t>
      </w:r>
    </w:p>
    <w:p w:rsidR="00152D7E" w:rsidRPr="00751EA7" w:rsidRDefault="00152D7E" w:rsidP="00152D7E">
      <w:pPr>
        <w:tabs>
          <w:tab w:val="num" w:pos="0"/>
        </w:tabs>
        <w:spacing w:before="360" w:after="120" w:line="240" w:lineRule="auto"/>
        <w:jc w:val="both"/>
        <w:outlineLvl w:val="0"/>
        <w:rPr>
          <w:rFonts w:ascii="Times New Roman" w:eastAsia="Times New Roman" w:hAnsi="Times New Roman" w:cs="Times New Roman"/>
          <w:b/>
          <w:bCs/>
          <w:color w:val="000000"/>
          <w:kern w:val="32"/>
          <w:u w:val="single"/>
          <w:lang w:eastAsia="pl-PL"/>
        </w:rPr>
      </w:pPr>
      <w:r w:rsidRPr="00751EA7">
        <w:rPr>
          <w:rFonts w:ascii="Times New Roman" w:eastAsia="Times New Roman" w:hAnsi="Times New Roman" w:cs="Times New Roman"/>
          <w:b/>
          <w:bCs/>
          <w:color w:val="000000"/>
          <w:kern w:val="32"/>
          <w:u w:val="single"/>
          <w:lang w:eastAsia="pl-PL"/>
        </w:rPr>
        <w:t>XII</w:t>
      </w:r>
      <w:r>
        <w:rPr>
          <w:rFonts w:ascii="Times New Roman" w:eastAsia="Times New Roman" w:hAnsi="Times New Roman" w:cs="Times New Roman"/>
          <w:b/>
          <w:bCs/>
          <w:color w:val="000000"/>
          <w:kern w:val="32"/>
          <w:u w:val="single"/>
          <w:lang w:eastAsia="pl-PL"/>
        </w:rPr>
        <w:t>I</w:t>
      </w:r>
      <w:r w:rsidRPr="00751EA7">
        <w:rPr>
          <w:rFonts w:ascii="Times New Roman" w:eastAsia="Times New Roman" w:hAnsi="Times New Roman" w:cs="Times New Roman"/>
          <w:b/>
          <w:bCs/>
          <w:color w:val="000000"/>
          <w:kern w:val="32"/>
          <w:u w:val="single"/>
          <w:lang w:eastAsia="pl-PL"/>
        </w:rPr>
        <w:t>.  OPIS SPOSOBU OBLICZENIA CENY:</w:t>
      </w:r>
    </w:p>
    <w:p w:rsidR="00152D7E" w:rsidRPr="00751EA7" w:rsidRDefault="00152D7E" w:rsidP="00152D7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1. </w:t>
      </w:r>
      <w:r w:rsidRPr="00751EA7">
        <w:rPr>
          <w:rFonts w:ascii="Times New Roman" w:eastAsia="Times New Roman" w:hAnsi="Times New Roman" w:cs="Times New Roman"/>
          <w:lang w:eastAsia="pl-PL"/>
        </w:rPr>
        <w:t xml:space="preserve">Wykonawca określa cenę na wszystkie elementy zamówienia w oparciu o Specyfikację Istotnych Warunków Zamówienia poprzez wskazanie </w:t>
      </w:r>
      <w:r>
        <w:rPr>
          <w:rFonts w:ascii="Times New Roman" w:eastAsia="Times New Roman" w:hAnsi="Times New Roman" w:cs="Times New Roman"/>
          <w:lang w:eastAsia="pl-PL"/>
        </w:rPr>
        <w:t>Formularz</w:t>
      </w:r>
      <w:r w:rsidR="003E1B87">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ofertowym sporządzonym wg wzoru stanowiącego </w:t>
      </w:r>
      <w:r w:rsidR="003E1B87">
        <w:rPr>
          <w:rFonts w:ascii="Times New Roman" w:eastAsia="Times New Roman" w:hAnsi="Times New Roman" w:cs="Times New Roman"/>
          <w:bCs/>
          <w:lang w:eastAsia="pl-PL"/>
        </w:rPr>
        <w:t xml:space="preserve">Załączniki </w:t>
      </w:r>
      <w:r w:rsidRPr="00751EA7">
        <w:rPr>
          <w:rFonts w:ascii="Times New Roman" w:eastAsia="Times New Roman" w:hAnsi="Times New Roman" w:cs="Times New Roman"/>
          <w:lang w:eastAsia="pl-PL"/>
        </w:rPr>
        <w:t xml:space="preserve">do SIWZ łącznej ceny ofertowej brutto za realizację przedmiotu zamówienia </w:t>
      </w:r>
      <w:r w:rsidRPr="00751EA7">
        <w:rPr>
          <w:rFonts w:ascii="Times New Roman" w:eastAsia="Times New Roman" w:hAnsi="Times New Roman" w:cs="Times New Roman"/>
          <w:bCs/>
          <w:lang w:eastAsia="pl-PL"/>
        </w:rPr>
        <w:t>, o który</w:t>
      </w:r>
      <w:r>
        <w:rPr>
          <w:rFonts w:ascii="Times New Roman" w:eastAsia="Times New Roman" w:hAnsi="Times New Roman" w:cs="Times New Roman"/>
          <w:bCs/>
          <w:lang w:eastAsia="pl-PL"/>
        </w:rPr>
        <w:t>m</w:t>
      </w:r>
      <w:r w:rsidRPr="00751EA7">
        <w:rPr>
          <w:rFonts w:ascii="Times New Roman" w:eastAsia="Times New Roman" w:hAnsi="Times New Roman" w:cs="Times New Roman"/>
          <w:bCs/>
          <w:lang w:eastAsia="pl-PL"/>
        </w:rPr>
        <w:t xml:space="preserve"> mowa w rozdziale I niniejszej SIWZ.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2. Cena winna zawierać maksymalną wartość kosztów związanych z realizacją niniejszego zamówienia.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3.Cena oferty winna być określona z dokładnością do dwóch miejsc po przecinku.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4.Rozliczenia pomiędzy zamawiającym a przyszłym wykonawcą odbywać się będą w złotych polskich. </w:t>
      </w:r>
    </w:p>
    <w:p w:rsidR="00152D7E" w:rsidRPr="00751EA7" w:rsidRDefault="00152D7E" w:rsidP="00152D7E">
      <w:pPr>
        <w:tabs>
          <w:tab w:val="left" w:pos="400"/>
        </w:tabs>
        <w:suppressAutoHyphen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5.Oferowaną cenę należy podać w PLN na podstawie wypełnionego w formularza ofertowego. Wszelkie kwoty wprowadzone do formularza oferty należy podać w zaokrągleniu do pełnych groszy (do dwóch miejsc po przecinku), zgodnie z zasadą określoną w § 5 ust. 6 rozporządzenia Ministra Finansów z dnia 28.11.2008 roku, w sprawie zwrotu podatku niektórym podatnikom, wystawiania faktur (…)  (Dz. U. nr 212 poz. 1337) – „końcówki poniżej 0,5 gr. pomija się, a końcówki 0,5 gr.</w:t>
      </w:r>
      <w:r w:rsidRPr="00751EA7">
        <w:rPr>
          <w:rFonts w:ascii="Times New Roman" w:eastAsia="Times New Roman" w:hAnsi="Times New Roman" w:cs="Times New Roman"/>
          <w:color w:val="000000"/>
          <w:lang w:eastAsia="pl-PL"/>
        </w:rPr>
        <w:br/>
        <w:t xml:space="preserve"> i wyższe, zaokrągla się do 1 gr.”</w:t>
      </w:r>
    </w:p>
    <w:p w:rsidR="00152D7E" w:rsidRPr="00751EA7" w:rsidRDefault="00152D7E" w:rsidP="00152D7E">
      <w:pPr>
        <w:tabs>
          <w:tab w:val="left" w:pos="400"/>
        </w:tabs>
        <w:suppressAutoHyphen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6.</w:t>
      </w:r>
      <w:r w:rsidRPr="00751EA7">
        <w:rPr>
          <w:rFonts w:ascii="Times New Roman" w:eastAsia="Times New Roman" w:hAnsi="Times New Roman" w:cs="Times New Roman"/>
          <w:lang w:eastAsia="pl-PL"/>
        </w:rPr>
        <w:t xml:space="preserve">Jeżeli w postępowaniu złożona będzie oferta, której wybór prowadziłby do powstania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u zamawiającego obowiązku podatkowego zgodnie z przepisami o podatku od towarów i usług, zamawiający w celu oceny takiej oferty doliczy do przedstawionej w niej ceny podatek od towarów</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 i usług, który miałby obowiązek rozliczyć zgodnie z tymi przepisami. </w:t>
      </w:r>
      <w:r w:rsidRPr="00751EA7">
        <w:rPr>
          <w:rFonts w:ascii="Times New Roman" w:eastAsia="Times New Roman" w:hAnsi="Times New Roman" w:cs="Times New Roman"/>
          <w:lang w:eastAsia="pl-PL"/>
        </w:rPr>
        <w:br/>
        <w:t xml:space="preserve">W takim przypadku Wykonawca, składając ofertę, jest zobligowany poinformować zamawiającego </w:t>
      </w:r>
      <w:r>
        <w:rPr>
          <w:rFonts w:ascii="Times New Roman" w:eastAsia="Times New Roman" w:hAnsi="Times New Roman" w:cs="Times New Roman"/>
          <w:lang w:eastAsia="pl-PL"/>
        </w:rPr>
        <w:br/>
      </w:r>
      <w:r w:rsidRPr="00751EA7">
        <w:rPr>
          <w:rFonts w:ascii="Times New Roman" w:eastAsia="Times New Roman" w:hAnsi="Times New Roman" w:cs="Times New Roman"/>
          <w:u w:val="single"/>
          <w:lang w:eastAsia="pl-PL"/>
        </w:rPr>
        <w:t>w formie oświadczenia</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że wybór jego oferty będzie prowadzić do powstania u zamawiającego obowiązku podatkowego, wskazując nazwę </w:t>
      </w:r>
      <w:r w:rsidRPr="00751EA7">
        <w:rPr>
          <w:rFonts w:ascii="Times New Roman" w:eastAsia="Times New Roman" w:hAnsi="Times New Roman" w:cs="Times New Roman"/>
          <w:bCs/>
          <w:lang w:eastAsia="pl-PL"/>
        </w:rPr>
        <w:t>(rodzaj) towaru</w:t>
      </w:r>
      <w:r w:rsidRPr="00751EA7">
        <w:rPr>
          <w:rFonts w:ascii="Times New Roman" w:eastAsia="Times New Roman" w:hAnsi="Times New Roman" w:cs="Times New Roman"/>
          <w:lang w:eastAsia="pl-PL"/>
        </w:rPr>
        <w:t xml:space="preserve">, którego </w:t>
      </w:r>
      <w:r w:rsidRPr="00751EA7">
        <w:rPr>
          <w:rFonts w:ascii="Times New Roman" w:eastAsia="Times New Roman" w:hAnsi="Times New Roman" w:cs="Times New Roman"/>
          <w:bCs/>
          <w:lang w:eastAsia="pl-PL"/>
        </w:rPr>
        <w:t>dostawa</w:t>
      </w:r>
      <w:r w:rsidRPr="00751EA7">
        <w:rPr>
          <w:rFonts w:ascii="Times New Roman" w:eastAsia="Times New Roman" w:hAnsi="Times New Roman" w:cs="Times New Roman"/>
          <w:b/>
          <w:bCs/>
          <w:lang w:eastAsia="pl-PL"/>
        </w:rPr>
        <w:t xml:space="preserve"> </w:t>
      </w:r>
      <w:r w:rsidRPr="00751EA7">
        <w:rPr>
          <w:rFonts w:ascii="Times New Roman" w:eastAsia="Times New Roman" w:hAnsi="Times New Roman" w:cs="Times New Roman"/>
          <w:lang w:eastAsia="pl-PL"/>
        </w:rPr>
        <w:t xml:space="preserve">będzie prowadzić do jego powstania, oraz wskazując ich wartość bez kwoty podatku. </w:t>
      </w:r>
    </w:p>
    <w:p w:rsidR="00152D7E" w:rsidRPr="00427835" w:rsidRDefault="00152D7E" w:rsidP="00152D7E">
      <w:pPr>
        <w:tabs>
          <w:tab w:val="left" w:pos="1276"/>
        </w:tabs>
        <w:spacing w:after="0" w:line="240" w:lineRule="auto"/>
        <w:ind w:right="-1"/>
        <w:contextualSpacing/>
        <w:outlineLvl w:val="1"/>
        <w:rPr>
          <w:rFonts w:ascii="Times New Roman" w:eastAsia="Calibri" w:hAnsi="Times New Roman" w:cs="Times New Roman"/>
          <w:b/>
          <w:bCs/>
          <w:iCs/>
          <w:color w:val="FF0000"/>
          <w:u w:val="single"/>
        </w:rPr>
      </w:pPr>
    </w:p>
    <w:p w:rsidR="00152D7E" w:rsidRPr="00A24D33"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A24D33">
        <w:rPr>
          <w:rFonts w:ascii="Times New Roman" w:eastAsia="Times New Roman" w:hAnsi="Times New Roman" w:cs="Times New Roman"/>
          <w:b/>
          <w:color w:val="000000" w:themeColor="text1"/>
          <w:u w:val="single"/>
          <w:lang w:eastAsia="pl-PL"/>
        </w:rPr>
        <w:t>X</w:t>
      </w:r>
      <w:r>
        <w:rPr>
          <w:rFonts w:ascii="Times New Roman" w:eastAsia="Times New Roman" w:hAnsi="Times New Roman" w:cs="Times New Roman"/>
          <w:b/>
          <w:color w:val="000000" w:themeColor="text1"/>
          <w:u w:val="single"/>
          <w:lang w:eastAsia="pl-PL"/>
        </w:rPr>
        <w:t>IV</w:t>
      </w:r>
      <w:r w:rsidRPr="00A24D33">
        <w:rPr>
          <w:rFonts w:ascii="Times New Roman" w:eastAsia="Times New Roman" w:hAnsi="Times New Roman" w:cs="Times New Roman"/>
          <w:b/>
          <w:color w:val="000000" w:themeColor="text1"/>
          <w:u w:val="single"/>
          <w:lang w:eastAsia="pl-PL"/>
        </w:rPr>
        <w:t>.  KRYTERIA  OCENY OFERT:</w:t>
      </w:r>
    </w:p>
    <w:p w:rsidR="00152D7E" w:rsidRPr="00A24D33" w:rsidRDefault="00152D7E" w:rsidP="00152D7E">
      <w:pPr>
        <w:spacing w:after="0" w:line="240" w:lineRule="auto"/>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1.Zamawiajacy wyznacza następujące kryteria oceny ofert:</w:t>
      </w:r>
    </w:p>
    <w:p w:rsidR="00AD7E62" w:rsidRDefault="00AD7E62" w:rsidP="00152D7E">
      <w:pPr>
        <w:spacing w:after="0" w:line="240" w:lineRule="auto"/>
        <w:jc w:val="both"/>
        <w:rPr>
          <w:rFonts w:ascii="Times New Roman" w:eastAsia="Times New Roman" w:hAnsi="Times New Roman" w:cs="Times New Roman"/>
          <w:color w:val="000000" w:themeColor="text1"/>
          <w:lang w:eastAsia="pl-PL"/>
        </w:rPr>
      </w:pPr>
    </w:p>
    <w:p w:rsidR="00152D7E" w:rsidRPr="00AD7E62" w:rsidRDefault="00152D7E" w:rsidP="00152D7E">
      <w:pPr>
        <w:spacing w:after="0" w:line="240" w:lineRule="auto"/>
        <w:jc w:val="both"/>
        <w:rPr>
          <w:rFonts w:ascii="Times New Roman" w:eastAsia="Times New Roman" w:hAnsi="Times New Roman" w:cs="Times New Roman"/>
          <w:color w:val="000000" w:themeColor="text1"/>
          <w:u w:val="single"/>
          <w:lang w:eastAsia="pl-PL"/>
        </w:rPr>
      </w:pPr>
      <w:r w:rsidRPr="00AD7E62">
        <w:rPr>
          <w:rFonts w:ascii="Times New Roman" w:eastAsia="Times New Roman" w:hAnsi="Times New Roman" w:cs="Times New Roman"/>
          <w:color w:val="000000" w:themeColor="text1"/>
          <w:lang w:eastAsia="pl-PL"/>
        </w:rPr>
        <w:t xml:space="preserve">a.  </w:t>
      </w:r>
      <w:r w:rsidR="0018276F">
        <w:rPr>
          <w:rFonts w:ascii="Times New Roman" w:eastAsia="Times New Roman" w:hAnsi="Times New Roman" w:cs="Times New Roman"/>
          <w:color w:val="000000" w:themeColor="text1"/>
          <w:u w:val="single"/>
          <w:lang w:eastAsia="pl-PL"/>
        </w:rPr>
        <w:t>Cena oferowana 60% - 6</w:t>
      </w:r>
      <w:r w:rsidRPr="00AD7E62">
        <w:rPr>
          <w:rFonts w:ascii="Times New Roman" w:eastAsia="Times New Roman" w:hAnsi="Times New Roman" w:cs="Times New Roman"/>
          <w:color w:val="000000" w:themeColor="text1"/>
          <w:u w:val="single"/>
          <w:lang w:eastAsia="pl-PL"/>
        </w:rPr>
        <w:t>0 pkt.</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 xml:space="preserve">           </w:t>
      </w:r>
      <w:r w:rsidR="00A31845">
        <w:rPr>
          <w:rFonts w:ascii="Times New Roman" w:eastAsia="Times New Roman" w:hAnsi="Times New Roman" w:cs="Times New Roman"/>
          <w:color w:val="000000" w:themeColor="text1"/>
          <w:lang w:eastAsia="pl-PL"/>
        </w:rPr>
        <w:t xml:space="preserve"> </w:t>
      </w:r>
      <w:r w:rsidR="0018276F">
        <w:rPr>
          <w:rFonts w:ascii="Times New Roman" w:eastAsia="Times New Roman" w:hAnsi="Times New Roman" w:cs="Times New Roman"/>
          <w:color w:val="000000" w:themeColor="text1"/>
          <w:lang w:eastAsia="pl-PL"/>
        </w:rPr>
        <w:t xml:space="preserve">     C = C min / Cof x waga x 6</w:t>
      </w:r>
      <w:r w:rsidRPr="00A24D33">
        <w:rPr>
          <w:rFonts w:ascii="Times New Roman" w:eastAsia="Times New Roman" w:hAnsi="Times New Roman" w:cs="Times New Roman"/>
          <w:color w:val="000000" w:themeColor="text1"/>
          <w:lang w:eastAsia="pl-PL"/>
        </w:rPr>
        <w:t>0 (max liczba punktów w ocenianej pozycji)</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Gdzie:</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 ilość punktów przyznanych Wykonawcy za cenę</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min –najniższa zaoferowana cena, spośród wszystkich ofert nie podlegających odrzuceniu</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of – cena zaoferowana w ofercie badanej</w:t>
      </w:r>
    </w:p>
    <w:p w:rsidR="00197A71" w:rsidRDefault="003712F4" w:rsidP="00A31845">
      <w:pPr>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 </w:t>
      </w:r>
    </w:p>
    <w:p w:rsidR="0018276F" w:rsidRPr="00EC0390" w:rsidRDefault="0018276F" w:rsidP="00A31845">
      <w:pPr>
        <w:spacing w:after="0" w:line="240" w:lineRule="auto"/>
        <w:jc w:val="both"/>
        <w:rPr>
          <w:rFonts w:ascii="Times New Roman" w:eastAsia="Times New Roman" w:hAnsi="Times New Roman" w:cs="Times New Roman"/>
          <w:lang w:eastAsia="pl-PL"/>
        </w:rPr>
      </w:pPr>
      <w:r w:rsidRPr="00EC0390">
        <w:rPr>
          <w:rFonts w:ascii="Times New Roman" w:eastAsia="Times New Roman" w:hAnsi="Times New Roman" w:cs="Times New Roman"/>
          <w:lang w:eastAsia="pl-PL"/>
        </w:rPr>
        <w:lastRenderedPageBreak/>
        <w:t>b. odległość od siedziby zamawiającego do instalacji, w której będą zagospodarowane odpady – max. waga kryterium to 40 pkt</w:t>
      </w:r>
      <w:r w:rsidR="00F23FCC" w:rsidRPr="00EC0390">
        <w:rPr>
          <w:rFonts w:ascii="Times New Roman" w:eastAsia="Times New Roman" w:hAnsi="Times New Roman" w:cs="Times New Roman"/>
          <w:lang w:eastAsia="pl-PL"/>
        </w:rPr>
        <w:t xml:space="preserve"> (O)</w:t>
      </w:r>
    </w:p>
    <w:p w:rsidR="00F23FCC" w:rsidRPr="00EC0390" w:rsidRDefault="00F23FCC" w:rsidP="00A31845">
      <w:pPr>
        <w:spacing w:after="0" w:line="240" w:lineRule="auto"/>
        <w:jc w:val="both"/>
        <w:rPr>
          <w:rFonts w:ascii="Times New Roman" w:eastAsia="Times New Roman" w:hAnsi="Times New Roman" w:cs="Times New Roman"/>
          <w:lang w:eastAsia="pl-PL"/>
        </w:rPr>
      </w:pPr>
    </w:p>
    <w:p w:rsidR="0018276F" w:rsidRPr="00EC0390" w:rsidRDefault="0018276F" w:rsidP="00A31845">
      <w:pPr>
        <w:spacing w:after="0" w:line="240" w:lineRule="auto"/>
        <w:jc w:val="both"/>
        <w:rPr>
          <w:rFonts w:ascii="Times New Roman" w:eastAsia="Times New Roman" w:hAnsi="Times New Roman" w:cs="Times New Roman"/>
          <w:lang w:eastAsia="pl-PL"/>
        </w:rPr>
      </w:pPr>
      <w:r w:rsidRPr="00EC0390">
        <w:rPr>
          <w:rFonts w:ascii="Times New Roman" w:eastAsia="Times New Roman" w:hAnsi="Times New Roman" w:cs="Times New Roman"/>
          <w:lang w:eastAsia="pl-PL"/>
        </w:rPr>
        <w:t xml:space="preserve">- odległość </w:t>
      </w:r>
      <w:r w:rsidR="00F23FCC" w:rsidRPr="00EC0390">
        <w:rPr>
          <w:rFonts w:ascii="Times New Roman" w:eastAsia="Times New Roman" w:hAnsi="Times New Roman" w:cs="Times New Roman"/>
          <w:lang w:eastAsia="pl-PL"/>
        </w:rPr>
        <w:t>do 40km - 4</w:t>
      </w:r>
      <w:r w:rsidRPr="00EC0390">
        <w:rPr>
          <w:rFonts w:ascii="Times New Roman" w:eastAsia="Times New Roman" w:hAnsi="Times New Roman" w:cs="Times New Roman"/>
          <w:lang w:eastAsia="pl-PL"/>
        </w:rPr>
        <w:t>0pkt</w:t>
      </w:r>
    </w:p>
    <w:p w:rsidR="0018276F" w:rsidRPr="00EC0390" w:rsidRDefault="0018276F" w:rsidP="00A31845">
      <w:pPr>
        <w:spacing w:after="0" w:line="240" w:lineRule="auto"/>
        <w:jc w:val="both"/>
        <w:rPr>
          <w:rFonts w:ascii="Times New Roman" w:eastAsia="Times New Roman" w:hAnsi="Times New Roman" w:cs="Times New Roman"/>
          <w:lang w:eastAsia="pl-PL"/>
        </w:rPr>
      </w:pPr>
      <w:r w:rsidRPr="00EC0390">
        <w:rPr>
          <w:rFonts w:ascii="Times New Roman" w:eastAsia="Times New Roman" w:hAnsi="Times New Roman" w:cs="Times New Roman"/>
          <w:lang w:eastAsia="pl-PL"/>
        </w:rPr>
        <w:t xml:space="preserve">-odległość </w:t>
      </w:r>
      <w:r w:rsidR="005461F9">
        <w:rPr>
          <w:rFonts w:ascii="Times New Roman" w:eastAsia="Times New Roman" w:hAnsi="Times New Roman" w:cs="Times New Roman"/>
          <w:lang w:eastAsia="pl-PL"/>
        </w:rPr>
        <w:t>od 41km do 80km - 2</w:t>
      </w:r>
      <w:r w:rsidR="00F23FCC" w:rsidRPr="00EC0390">
        <w:rPr>
          <w:rFonts w:ascii="Times New Roman" w:eastAsia="Times New Roman" w:hAnsi="Times New Roman" w:cs="Times New Roman"/>
          <w:lang w:eastAsia="pl-PL"/>
        </w:rPr>
        <w:t>0pkt</w:t>
      </w:r>
    </w:p>
    <w:p w:rsidR="00F23FCC" w:rsidRPr="00EC0390" w:rsidRDefault="00F23FCC" w:rsidP="00A31845">
      <w:pPr>
        <w:spacing w:after="0" w:line="240" w:lineRule="auto"/>
        <w:jc w:val="both"/>
        <w:rPr>
          <w:rFonts w:ascii="Times New Roman" w:eastAsia="Times New Roman" w:hAnsi="Times New Roman" w:cs="Times New Roman"/>
          <w:lang w:eastAsia="pl-PL"/>
        </w:rPr>
      </w:pPr>
      <w:r w:rsidRPr="00EC0390">
        <w:rPr>
          <w:rFonts w:ascii="Times New Roman" w:eastAsia="Times New Roman" w:hAnsi="Times New Roman" w:cs="Times New Roman"/>
          <w:lang w:eastAsia="pl-PL"/>
        </w:rPr>
        <w:t>-odległość od 81</w:t>
      </w:r>
      <w:r w:rsidR="009F2B27" w:rsidRPr="00EC0390">
        <w:rPr>
          <w:rFonts w:ascii="Times New Roman" w:eastAsia="Times New Roman" w:hAnsi="Times New Roman" w:cs="Times New Roman"/>
          <w:lang w:eastAsia="pl-PL"/>
        </w:rPr>
        <w:t>km</w:t>
      </w:r>
      <w:r w:rsidRPr="00EC0390">
        <w:rPr>
          <w:rFonts w:ascii="Times New Roman" w:eastAsia="Times New Roman" w:hAnsi="Times New Roman" w:cs="Times New Roman"/>
          <w:lang w:eastAsia="pl-PL"/>
        </w:rPr>
        <w:t xml:space="preserve"> wzwyż -</w:t>
      </w:r>
      <w:r w:rsidR="005461F9">
        <w:rPr>
          <w:rFonts w:ascii="Times New Roman" w:eastAsia="Times New Roman" w:hAnsi="Times New Roman" w:cs="Times New Roman"/>
          <w:lang w:eastAsia="pl-PL"/>
        </w:rPr>
        <w:t>5</w:t>
      </w:r>
      <w:r w:rsidRPr="00EC0390">
        <w:rPr>
          <w:rFonts w:ascii="Times New Roman" w:eastAsia="Times New Roman" w:hAnsi="Times New Roman" w:cs="Times New Roman"/>
          <w:lang w:eastAsia="pl-PL"/>
        </w:rPr>
        <w:t xml:space="preserve"> pkt</w:t>
      </w:r>
    </w:p>
    <w:p w:rsidR="00F23FCC" w:rsidRDefault="00F23FCC" w:rsidP="00A31845">
      <w:pPr>
        <w:spacing w:after="0" w:line="240" w:lineRule="auto"/>
        <w:jc w:val="both"/>
        <w:rPr>
          <w:rFonts w:ascii="Times New Roman" w:eastAsia="Times New Roman" w:hAnsi="Times New Roman" w:cs="Times New Roman"/>
          <w:lang w:eastAsia="pl-PL"/>
        </w:rPr>
      </w:pPr>
    </w:p>
    <w:p w:rsidR="00F23FCC" w:rsidRDefault="00F23FCC" w:rsidP="00A3184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C+O= 100pkt</w:t>
      </w:r>
    </w:p>
    <w:p w:rsidR="00F23FCC" w:rsidRPr="00197A71" w:rsidRDefault="00F23FCC" w:rsidP="00A31845">
      <w:pPr>
        <w:spacing w:after="0" w:line="240" w:lineRule="auto"/>
        <w:jc w:val="both"/>
        <w:rPr>
          <w:rFonts w:ascii="Times New Roman" w:eastAsia="Times New Roman" w:hAnsi="Times New Roman" w:cs="Times New Roman"/>
          <w:lang w:eastAsia="pl-PL"/>
        </w:rPr>
      </w:pPr>
    </w:p>
    <w:p w:rsidR="00152D7E" w:rsidRPr="00A24D33" w:rsidRDefault="00152D7E" w:rsidP="00152D7E">
      <w:pPr>
        <w:spacing w:after="0" w:line="240" w:lineRule="atLeast"/>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2.Końcowa wartość punktowa to suma, jaką może otrzymać Wykonawca, która wynosi 100.</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3.Zamawiający zastosuje zaokrąglenie wyników do dwóch miejsc po przecinku</w:t>
      </w:r>
    </w:p>
    <w:p w:rsidR="002225F6" w:rsidRPr="00A24D33" w:rsidRDefault="00152D7E" w:rsidP="00152D7E">
      <w:pPr>
        <w:suppressAutoHyphens/>
        <w:spacing w:after="0" w:line="240" w:lineRule="auto"/>
        <w:jc w:val="both"/>
        <w:rPr>
          <w:rFonts w:ascii="Times New Roman" w:eastAsia="Times New Roman" w:hAnsi="Times New Roman" w:cs="Times New Roman"/>
          <w:color w:val="000000" w:themeColor="text1"/>
          <w:lang w:eastAsia="ar-SA"/>
        </w:rPr>
      </w:pPr>
      <w:r w:rsidRPr="00A24D33">
        <w:rPr>
          <w:rFonts w:ascii="Times New Roman" w:eastAsia="Times New Roman" w:hAnsi="Times New Roman" w:cs="Times New Roman"/>
          <w:color w:val="000000" w:themeColor="text1"/>
          <w:lang w:eastAsia="ar-SA"/>
        </w:rPr>
        <w:t xml:space="preserve">4.Jeżeli nie będzie można określić wyboru oferty najkorzystniejszej ze względu na to, że dwie lub więcej ofert otrzyma taką samą liczbę punktów, Zamawiający spośród tych ofert wybierze ofertę </w:t>
      </w:r>
      <w:r>
        <w:rPr>
          <w:rFonts w:ascii="Times New Roman" w:eastAsia="Times New Roman" w:hAnsi="Times New Roman" w:cs="Times New Roman"/>
          <w:color w:val="000000" w:themeColor="text1"/>
          <w:lang w:eastAsia="ar-SA"/>
        </w:rPr>
        <w:br/>
      </w:r>
      <w:r w:rsidRPr="00A24D33">
        <w:rPr>
          <w:rFonts w:ascii="Times New Roman" w:eastAsia="Times New Roman" w:hAnsi="Times New Roman" w:cs="Times New Roman"/>
          <w:color w:val="000000" w:themeColor="text1"/>
          <w:lang w:eastAsia="ar-SA"/>
        </w:rPr>
        <w:t>z najkorzystniejszą ceną.</w:t>
      </w:r>
    </w:p>
    <w:p w:rsidR="00152D7E" w:rsidRPr="00751EA7"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751EA7">
        <w:rPr>
          <w:rFonts w:ascii="Times New Roman" w:eastAsia="Times New Roman" w:hAnsi="Times New Roman" w:cs="Times New Roman"/>
          <w:b/>
          <w:color w:val="000000" w:themeColor="text1"/>
          <w:u w:val="single"/>
          <w:lang w:eastAsia="pl-PL"/>
        </w:rPr>
        <w:t>XV. OFERTA Z RAŻĄCO NISKA CENĄ</w:t>
      </w:r>
      <w:r>
        <w:rPr>
          <w:rFonts w:ascii="Times New Roman" w:eastAsia="Times New Roman" w:hAnsi="Times New Roman" w:cs="Times New Roman"/>
          <w:b/>
          <w:color w:val="000000" w:themeColor="text1"/>
          <w:u w:val="single"/>
          <w:lang w:eastAsia="pl-PL"/>
        </w:rPr>
        <w:t>:</w:t>
      </w:r>
    </w:p>
    <w:p w:rsidR="00152D7E" w:rsidRPr="00751EA7" w:rsidRDefault="00152D7E" w:rsidP="00152D7E">
      <w:pPr>
        <w:keepNext/>
        <w:keepLines/>
        <w:numPr>
          <w:ilvl w:val="2"/>
          <w:numId w:val="7"/>
        </w:numPr>
        <w:spacing w:before="200" w:after="0" w:line="240" w:lineRule="auto"/>
        <w:ind w:left="426"/>
        <w:jc w:val="both"/>
        <w:outlineLvl w:val="2"/>
        <w:rPr>
          <w:rFonts w:ascii="Times New Roman" w:hAnsi="Times New Roman" w:cs="Times New Roman"/>
          <w:bCs/>
        </w:rPr>
      </w:pPr>
      <w:r w:rsidRPr="00751EA7">
        <w:rPr>
          <w:rFonts w:ascii="Times New Roman" w:hAnsi="Times New Roman" w:cs="Times New Roman"/>
          <w:bCs/>
        </w:rPr>
        <w:t>Jeżeli zaoferowana cena lub koszt, lub ich istotne części składowe, wydają się rażąco niskie</w:t>
      </w:r>
      <w:r w:rsidRPr="00751EA7">
        <w:rPr>
          <w:rFonts w:ascii="Times New Roman" w:hAnsi="Times New Roman" w:cs="Times New Roman"/>
          <w:bCs/>
        </w:rPr>
        <w:br/>
        <w:t xml:space="preserv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w:t>
      </w:r>
      <w:r w:rsidR="00DB0681">
        <w:rPr>
          <w:rFonts w:ascii="Times New Roman" w:hAnsi="Times New Roman" w:cs="Times New Roman"/>
          <w:bCs/>
        </w:rPr>
        <w:t xml:space="preserve">ch wyliczenia ceny lub kosztu, </w:t>
      </w:r>
      <w:r w:rsidRPr="00751EA7">
        <w:rPr>
          <w:rFonts w:ascii="Times New Roman" w:hAnsi="Times New Roman" w:cs="Times New Roman"/>
          <w:bCs/>
        </w:rPr>
        <w:t>w szczególności:</w:t>
      </w:r>
    </w:p>
    <w:p w:rsidR="00152D7E" w:rsidRPr="00751EA7" w:rsidRDefault="00152D7E" w:rsidP="00152D7E">
      <w:pPr>
        <w:numPr>
          <w:ilvl w:val="1"/>
          <w:numId w:val="8"/>
        </w:numPr>
        <w:spacing w:after="0" w:line="240" w:lineRule="auto"/>
        <w:ind w:left="426"/>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2177 z późn. zm.);</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pomocy publicznej udzielonej na podstawie odrębnych przepisów,</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pracy i przepisów o zabezpieczeniu społecznym, obowiązujących</w:t>
      </w:r>
      <w:r>
        <w:rPr>
          <w:rFonts w:ascii="Times New Roman" w:hAnsi="Times New Roman" w:cs="Times New Roman"/>
        </w:rPr>
        <w:t xml:space="preserve"> </w:t>
      </w:r>
      <w:r w:rsidRPr="00751EA7">
        <w:rPr>
          <w:rFonts w:ascii="Times New Roman" w:hAnsi="Times New Roman" w:cs="Times New Roman"/>
        </w:rPr>
        <w:t>w</w:t>
      </w:r>
      <w:r>
        <w:rPr>
          <w:rFonts w:ascii="Times New Roman" w:hAnsi="Times New Roman" w:cs="Times New Roman"/>
        </w:rPr>
        <w:t xml:space="preserve"> miejscu, </w:t>
      </w:r>
      <w:r w:rsidRPr="00751EA7">
        <w:rPr>
          <w:rFonts w:ascii="Times New Roman" w:hAnsi="Times New Roman" w:cs="Times New Roman"/>
        </w:rPr>
        <w:t>w którym realizowane jest zamówienie</w:t>
      </w:r>
      <w:r>
        <w:rPr>
          <w:rFonts w:ascii="Times New Roman" w:hAnsi="Times New Roman" w:cs="Times New Roman"/>
        </w:rPr>
        <w:t>,</w:t>
      </w:r>
      <w:r w:rsidRPr="00751EA7">
        <w:rPr>
          <w:rFonts w:ascii="Times New Roman" w:hAnsi="Times New Roman" w:cs="Times New Roman"/>
        </w:rPr>
        <w:t xml:space="preserve"> </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ochrony środowiska,</w:t>
      </w:r>
    </w:p>
    <w:p w:rsidR="00152D7E" w:rsidRPr="00B7211F"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powierzenia wykonania części zamówienia podwykonawcy.</w:t>
      </w:r>
    </w:p>
    <w:p w:rsidR="00152D7E" w:rsidRPr="00751EA7" w:rsidRDefault="00152D7E" w:rsidP="00152D7E">
      <w:pPr>
        <w:autoSpaceDE w:val="0"/>
        <w:autoSpaceDN w:val="0"/>
        <w:adjustRightInd w:val="0"/>
        <w:spacing w:after="0" w:line="240" w:lineRule="auto"/>
        <w:jc w:val="both"/>
        <w:rPr>
          <w:rFonts w:ascii="Times New Roman" w:hAnsi="Times New Roman" w:cs="Times New Roman"/>
        </w:rPr>
      </w:pPr>
      <w:r w:rsidRPr="00751EA7">
        <w:rPr>
          <w:rFonts w:ascii="Times New Roman" w:hAnsi="Times New Roman" w:cs="Times New Roman"/>
        </w:rPr>
        <w:t xml:space="preserve">2. Obowiązek wykazania, że oferta nie zawiera rażąco niskiej ceny lub kosztu, spoczywa na wykonawcy. </w:t>
      </w:r>
    </w:p>
    <w:p w:rsidR="00152D7E" w:rsidRDefault="00152D7E" w:rsidP="00152D7E">
      <w:pPr>
        <w:spacing w:after="0" w:line="240" w:lineRule="auto"/>
        <w:jc w:val="both"/>
        <w:rPr>
          <w:rFonts w:ascii="Times New Roman" w:hAnsi="Times New Roman" w:cs="Times New Roman"/>
        </w:rPr>
      </w:pPr>
      <w:r w:rsidRPr="00751EA7">
        <w:rPr>
          <w:rFonts w:ascii="Times New Roman" w:hAnsi="Times New Roman" w:cs="Times New Roman"/>
        </w:rPr>
        <w:t>3. Zamawiający odrzuca ofertę wykonawcy, który nie udzielił wyjaśnień lub jeżeli dokonana ocena wyjaśnień wraz ze złożonymi dowodami potwierdza, że oferta zawiera rażąco niską cenę lub koszt w stosunku do przedmiotu zamówienia.</w:t>
      </w:r>
    </w:p>
    <w:p w:rsidR="00152D7E" w:rsidRPr="00751EA7" w:rsidRDefault="00152D7E" w:rsidP="00152D7E">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.UDZIELENIE ZAMÓWIENIA:     </w:t>
      </w:r>
    </w:p>
    <w:p w:rsidR="00152D7E" w:rsidRPr="00751EA7" w:rsidRDefault="00152D7E" w:rsidP="00152D7E">
      <w:pPr>
        <w:spacing w:after="0" w:line="240" w:lineRule="auto"/>
        <w:ind w:left="435"/>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Zamawiający udzieli zamówienia Wykonawcy, którego oferta odpowiada wszystkim wymaganiom określonym w niniejszej Specyfikacji Istotnych Warunków Zamówienia i jest najkorzystniejsza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oparciu o kryteria oceny ofert.</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Zamawiający niezwłocznie zawiadomi wykonawców, którzy złożyli oferty o:</w:t>
      </w:r>
    </w:p>
    <w:p w:rsidR="00152D7E" w:rsidRPr="00751EA7" w:rsidRDefault="00152D7E" w:rsidP="003E1B87">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wyborze najkorzystniejszej oferty, podając nazwę/firmy/, albo imię i nazwisko siedzibę albo miejsce</w:t>
      </w:r>
      <w:r>
        <w:rPr>
          <w:rFonts w:ascii="Times New Roman" w:eastAsia="Times New Roman" w:hAnsi="Times New Roman" w:cs="Times New Roman"/>
          <w:lang w:eastAsia="pl-PL"/>
        </w:rPr>
        <w:t xml:space="preserve"> </w:t>
      </w:r>
      <w:r w:rsidR="003E1B87">
        <w:rPr>
          <w:rFonts w:ascii="Times New Roman" w:eastAsia="Times New Roman" w:hAnsi="Times New Roman" w:cs="Times New Roman"/>
          <w:lang w:eastAsia="pl-PL"/>
        </w:rPr>
        <w:t xml:space="preserve"> zamieszkania </w:t>
      </w:r>
      <w:r w:rsidRPr="00751EA7">
        <w:rPr>
          <w:rFonts w:ascii="Times New Roman" w:eastAsia="Times New Roman" w:hAnsi="Times New Roman" w:cs="Times New Roman"/>
          <w:lang w:eastAsia="pl-PL"/>
        </w:rPr>
        <w:t>i adres jeżeli jest miejscem wykonywania działalności wykonawcy, którego ofertę w</w:t>
      </w:r>
      <w:r>
        <w:rPr>
          <w:rFonts w:ascii="Times New Roman" w:eastAsia="Times New Roman" w:hAnsi="Times New Roman" w:cs="Times New Roman"/>
          <w:lang w:eastAsia="pl-PL"/>
        </w:rPr>
        <w:t xml:space="preserve">ybrano, oraz nazwy albo imiona </w:t>
      </w:r>
      <w:r w:rsidRPr="00751EA7">
        <w:rPr>
          <w:rFonts w:ascii="Times New Roman" w:eastAsia="Times New Roman" w:hAnsi="Times New Roman" w:cs="Times New Roman"/>
          <w:lang w:eastAsia="pl-PL"/>
        </w:rPr>
        <w:t>i nazwiska, siedziby albo miejsce zamieszkania i adresy, jeżeli są miejscami wykonywania działalności wykonawców, którzy złożyli oferty, a także punktację przyznaną oferentom w każdym kryterium oceny ofert i łączna punktację.</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b. Wykonawcach, których oferty zostały odrzucone, powodach odrzucenia, a w przypadku,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o których mowa w art. 89 ust. 4 i 5, braku równoważności lub spełniania wymagań dotyczących wydajności lub funkcjonalności</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Wykonawcach, którzy zostali wykluczeni z postępowania o udzielenie zamówienia, podając uzasadnienie faktyczne i prawne</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  unieważnieniu postępowania podając uzasadnienie faktyczne i prawne.</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lastRenderedPageBreak/>
        <w:t xml:space="preserve">3. W przypadkach, o których mowa w art. 24 ust. 8, informacja, o której mowa w pkt 2c, zawiera wyjaśnienie powodów, dla których dowody przedstawione przez wykonawcę, zamawiający uznał za niewystarczające.  </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751EA7">
        <w:rPr>
          <w:rFonts w:ascii="Times New Roman" w:eastAsia="Times New Roman" w:hAnsi="Times New Roman" w:cs="Times New Roman"/>
          <w:lang w:eastAsia="pl-PL"/>
        </w:rPr>
        <w:t xml:space="preserve"> Zamawiający udostępnia informacje, o których mowa w pkt 2a i 2d na stronie internetowej </w:t>
      </w:r>
      <w:hyperlink r:id="rId14" w:history="1">
        <w:r w:rsidRPr="00751EA7">
          <w:rPr>
            <w:rFonts w:ascii="Times New Roman" w:eastAsia="Times New Roman" w:hAnsi="Times New Roman" w:cs="Times New Roman"/>
            <w:color w:val="0000FF"/>
            <w:u w:val="single"/>
            <w:lang w:eastAsia="pl-PL"/>
          </w:rPr>
          <w:t>www.pgkim-laziska.pl</w:t>
        </w:r>
      </w:hyperlink>
      <w:r w:rsidRPr="00751EA7">
        <w:rPr>
          <w:rFonts w:ascii="Times New Roman" w:eastAsia="Times New Roman" w:hAnsi="Times New Roman" w:cs="Times New Roman"/>
          <w:lang w:eastAsia="pl-PL"/>
        </w:rPr>
        <w:t>.</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751EA7">
        <w:rPr>
          <w:rFonts w:ascii="Times New Roman" w:eastAsia="Times New Roman" w:hAnsi="Times New Roman" w:cs="Times New Roman"/>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art.93 ust.1 ustawy Prawo zamówień publicznych.</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751EA7">
        <w:rPr>
          <w:rFonts w:ascii="Times New Roman" w:eastAsia="Times New Roman" w:hAnsi="Times New Roman" w:cs="Times New Roman"/>
          <w:lang w:eastAsia="pl-PL"/>
        </w:rPr>
        <w:t>Zamawiający może nie ujawniać informacji, o których mowa w pkt 2, jeżeli ich ujawnienie byłoby sprzeczne z ważnym interesem publicznym.</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INFORMACJE O FORMALNOŚCIACH, JAKIE POWINNY ZOSTAĆ DOPEŁNIONE PO WYBORZE OFERTY W CELU ZAWARCIA UMOWY W SPRAWIE ZAMÓWIENIA PUBLICZNEGO</w:t>
      </w:r>
      <w:r>
        <w:rPr>
          <w:rFonts w:ascii="Times New Roman" w:eastAsia="Times New Roman" w:hAnsi="Times New Roman" w:cs="Times New Roman"/>
          <w:b/>
          <w:color w:val="000000"/>
          <w:u w:val="single"/>
          <w:lang w:eastAsia="pl-PL"/>
        </w:rPr>
        <w:t>:</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1. Umowa z wybranym Wykonawcą zostanie zawarta wg zasad określonych w art. 94 ustawy Prawo zamówień publicznych i na warunkach określonych </w:t>
      </w:r>
      <w:r>
        <w:rPr>
          <w:rFonts w:ascii="Times New Roman" w:eastAsia="Times New Roman" w:hAnsi="Times New Roman" w:cs="Times New Roman"/>
          <w:color w:val="000000"/>
          <w:lang w:eastAsia="pl-PL"/>
        </w:rPr>
        <w:t xml:space="preserve">w </w:t>
      </w:r>
      <w:r w:rsidR="00765950">
        <w:rPr>
          <w:rFonts w:ascii="Times New Roman" w:eastAsia="Times New Roman" w:hAnsi="Times New Roman" w:cs="Times New Roman"/>
          <w:color w:val="000000"/>
          <w:lang w:eastAsia="pl-PL"/>
        </w:rPr>
        <w:t>projekcie</w:t>
      </w:r>
      <w:r w:rsidRPr="00751EA7">
        <w:rPr>
          <w:rFonts w:ascii="Times New Roman" w:eastAsia="Times New Roman" w:hAnsi="Times New Roman" w:cs="Times New Roman"/>
          <w:color w:val="000000"/>
          <w:lang w:eastAsia="pl-PL"/>
        </w:rPr>
        <w:t xml:space="preserve"> umowy, stanowiącym  </w:t>
      </w:r>
      <w:r w:rsidRPr="00751EA7">
        <w:rPr>
          <w:rFonts w:ascii="Times New Roman" w:eastAsia="Times New Roman" w:hAnsi="Times New Roman" w:cs="Times New Roman"/>
          <w:lang w:eastAsia="pl-PL"/>
        </w:rPr>
        <w:t>załącznik do</w:t>
      </w:r>
      <w:r w:rsidRPr="00751EA7">
        <w:rPr>
          <w:rFonts w:ascii="Times New Roman" w:eastAsia="Times New Roman" w:hAnsi="Times New Roman" w:cs="Times New Roman"/>
          <w:color w:val="000000"/>
          <w:lang w:eastAsia="pl-PL"/>
        </w:rPr>
        <w:t xml:space="preserve"> SIWZ.</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Wykonawcy ubiegający się wspólnie o udzielenie zamówienia w przypadku wyboru ich oferty jako najkorzystniejszej, zobowiązani będą do złożenia w siedzibie Zamawiającego – nie później niż dzień przed podpisaniem umowy w sprawie zamówienia publicznego – umowy o współpracy podmiotów działających wspólnie.</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 przypadku, gdy umowę podpisuje inna osoba/osoby, niż wskazana/wskazane w dokumentach rejestrowych, należy złożyć pełnomocnictwo do zawarcia umowy w imieniu Wykonawcy. Pełnomocnictwo musi być udzielone przez osobę/osoby upoważnione zgodnie z wypisem </w:t>
      </w:r>
      <w:r w:rsidR="00224C6F">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z odpowiedniego rejestru.</w:t>
      </w:r>
    </w:p>
    <w:p w:rsidR="00EC0390" w:rsidRPr="00751EA7" w:rsidRDefault="00EC0390"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ISTOTNE POSTANOWIENIA UMOWY ORAZ WARUNKI DOKONANIA ZMIANY ZAWARTEJ UMOWY</w:t>
      </w:r>
      <w:r>
        <w:rPr>
          <w:rFonts w:ascii="Times New Roman" w:eastAsia="Times New Roman" w:hAnsi="Times New Roman" w:cs="Times New Roman"/>
          <w:b/>
          <w:color w:val="000000"/>
          <w:u w:val="single"/>
          <w:lang w:eastAsia="pl-PL"/>
        </w:rPr>
        <w:t>:</w:t>
      </w: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 xml:space="preserve"> </w:t>
      </w:r>
      <w:r w:rsidR="00B42582">
        <w:rPr>
          <w:rFonts w:ascii="Times New Roman" w:eastAsia="Times New Roman" w:hAnsi="Times New Roman" w:cs="Times New Roman"/>
          <w:color w:val="000000"/>
          <w:lang w:eastAsia="pl-PL"/>
        </w:rPr>
        <w:t xml:space="preserve">Istotne postanowienia </w:t>
      </w:r>
      <w:r w:rsidR="00A512BC">
        <w:rPr>
          <w:rFonts w:ascii="Times New Roman" w:eastAsia="Times New Roman" w:hAnsi="Times New Roman" w:cs="Times New Roman"/>
          <w:color w:val="000000"/>
          <w:lang w:eastAsia="pl-PL"/>
        </w:rPr>
        <w:t xml:space="preserve"> umowy określa załącznik </w:t>
      </w:r>
      <w:r w:rsidRPr="00751EA7">
        <w:rPr>
          <w:rFonts w:ascii="Times New Roman" w:eastAsia="Times New Roman" w:hAnsi="Times New Roman" w:cs="Times New Roman"/>
          <w:color w:val="000000"/>
          <w:lang w:eastAsia="pl-PL"/>
        </w:rPr>
        <w:t>do niniejszej specyfikacji istotnych warunków zamówienia.</w:t>
      </w:r>
    </w:p>
    <w:p w:rsidR="00152D7E" w:rsidRPr="00751EA7"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2. Zmiany do umowy możliwe są jedynie w trybie art. 144 ustawy Prawo zamówień publicznych. Uzgodnienia w tym zakresie wymagają dla swej ważności zatwierdzenia przez Zamawiającego, </w:t>
      </w:r>
      <w:r w:rsidR="00224C6F">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a zmiana umowy może nastąpić jedynie na piśmie w formie aneksu pod rygorem nieważności. Zamawiający dopuszcza możliwość zmiany umowy w  okolicznościach określonych </w:t>
      </w:r>
      <w:r w:rsidRPr="00751EA7">
        <w:rPr>
          <w:rFonts w:ascii="Times New Roman" w:eastAsia="Times New Roman" w:hAnsi="Times New Roman" w:cs="Times New Roman"/>
          <w:color w:val="000000"/>
          <w:lang w:eastAsia="pl-PL"/>
        </w:rPr>
        <w:br/>
        <w:t>w projekcie umowy.</w:t>
      </w:r>
    </w:p>
    <w:p w:rsidR="00152D7E" w:rsidRPr="00751EA7"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p>
    <w:p w:rsidR="00152D7E" w:rsidRPr="00751EA7" w:rsidRDefault="00152D7E" w:rsidP="00152D7E">
      <w:pPr>
        <w:tabs>
          <w:tab w:val="left" w:pos="0"/>
          <w:tab w:val="left" w:pos="36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w:t>
      </w:r>
      <w:r>
        <w:rPr>
          <w:rFonts w:ascii="Times New Roman" w:eastAsia="Times New Roman" w:hAnsi="Times New Roman" w:cs="Times New Roman"/>
          <w:b/>
          <w:color w:val="000000"/>
          <w:u w:val="single"/>
          <w:lang w:eastAsia="pl-PL"/>
        </w:rPr>
        <w:t>IX</w:t>
      </w:r>
      <w:r w:rsidRPr="00751EA7">
        <w:rPr>
          <w:rFonts w:ascii="Times New Roman" w:eastAsia="Times New Roman" w:hAnsi="Times New Roman" w:cs="Times New Roman"/>
          <w:b/>
          <w:color w:val="000000"/>
          <w:u w:val="single"/>
          <w:lang w:eastAsia="pl-PL"/>
        </w:rPr>
        <w:t xml:space="preserve">. ZABEZPIECZENIE NALEŻYTEGO WYKONANIA UMOWY: </w:t>
      </w:r>
    </w:p>
    <w:p w:rsidR="00152D7E"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p>
    <w:p w:rsidR="00152D7E"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danym postępowaniu Zamawiający nie wymaga wniesienia zabezpieczenia należytego wykonania umowy.</w:t>
      </w:r>
    </w:p>
    <w:p w:rsidR="00152D7E" w:rsidRPr="00751EA7"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p>
    <w:p w:rsidR="00152D7E" w:rsidRPr="002D7178"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2D7178">
        <w:rPr>
          <w:rFonts w:ascii="Times New Roman" w:eastAsia="Times New Roman" w:hAnsi="Times New Roman" w:cs="Times New Roman"/>
          <w:b/>
          <w:color w:val="000000"/>
          <w:u w:val="single"/>
          <w:lang w:eastAsia="pl-PL"/>
        </w:rPr>
        <w:t>XX. POUCZENIE O ŚRODKACH OCHRONY PRAWNEJ:</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1.</w:t>
      </w:r>
      <w:r w:rsidRPr="00F767D9">
        <w:rPr>
          <w:rFonts w:ascii="Times New Roman" w:eastAsia="Times New Roman" w:hAnsi="Times New Roman" w:cs="Times New Roman"/>
          <w:lang w:eastAsia="pl-PL"/>
        </w:rPr>
        <w:t>Środki ochrony prawnej przewidziane w dziale VI ustawy Pzp, przysługują Wykonawcy, a także innemu podmiotowi, jeżeli ma</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 xml:space="preserve">lub miał interes w uzyskaniu danego zamówienia oraz poniósł lub może ponieść szkodę w wyniku naruszenia przez Zamawiającego przepisów ustawy Pzp. </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2.</w:t>
      </w:r>
      <w:r w:rsidRPr="00F767D9">
        <w:rPr>
          <w:rFonts w:ascii="Times New Roman" w:eastAsia="Times New Roman" w:hAnsi="Times New Roman" w:cs="Times New Roman"/>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3.</w:t>
      </w:r>
      <w:r w:rsidRPr="00F767D9">
        <w:rPr>
          <w:rFonts w:ascii="Times New Roman" w:eastAsia="Times New Roman" w:hAnsi="Times New Roman" w:cs="Times New Roman"/>
          <w:lang w:eastAsia="pl-PL"/>
        </w:rPr>
        <w:t>Odwołanie przysługuje wyłącznie wobec czynności:</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określenia warunków udziału w postępowaniu;</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wykluczenia odwołującego z postępowania o udzielenie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lastRenderedPageBreak/>
        <w:t>odrzucenia oferty odwołującego;</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opisu przedmiotu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wyboru najkorzystniejszej oferty.</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4.</w:t>
      </w:r>
      <w:r w:rsidRPr="00F767D9">
        <w:rPr>
          <w:rFonts w:ascii="Times New Roman" w:eastAsia="Times New Roman" w:hAnsi="Times New Roman" w:cs="Times New Roman"/>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5.</w:t>
      </w:r>
      <w:r w:rsidRPr="00F767D9">
        <w:rPr>
          <w:rFonts w:ascii="Times New Roman" w:eastAsia="Times New Roman" w:hAnsi="Times New Roman" w:cs="Times New Roman"/>
          <w:lang w:eastAsia="pl-PL"/>
        </w:rPr>
        <w:t xml:space="preserve">Odwołanie wnosi się do Prezesa Krajowej Izby Odwoławczej w formie pisemnej lub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postaci elektronicznej, podpisane bezpiecznym podpisem elektronicznym weryfikowanym przy pomocy ważnego kwalifikowanego certyfikatu lub równoważnego środka, spełniającego wymagania dla tego rodzaju podpisu.</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6.</w:t>
      </w:r>
      <w:r w:rsidRPr="00F767D9">
        <w:rPr>
          <w:rFonts w:ascii="Times New Roman" w:eastAsia="Times New Roman" w:hAnsi="Times New Roman" w:cs="Times New Roman"/>
          <w:lang w:eastAsia="pl-PL"/>
        </w:rPr>
        <w:t>Odwołujący przesyła kopię odwołania Zamawiającemu przed upływem terminu do wniesienia odwołania w taki sposób, aby mógł on zapoznać się z jego treścią przed upływem tego terminu. Domniemywa się,</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iż Zamawiający mógł zapoznać się z treścią odwołania przed upływem terminu do jego wniesienia, jeżeli przesłanie jego kopii nastąpiło przed upływem terminu do jego wniesienia przy użyciu środków komunikacji elektronicznej.</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7.</w:t>
      </w:r>
      <w:r w:rsidRPr="00F767D9">
        <w:rPr>
          <w:rFonts w:ascii="Times New Roman" w:eastAsia="Times New Roman" w:hAnsi="Times New Roman" w:cs="Times New Roman"/>
          <w:lang w:eastAsia="pl-PL"/>
        </w:rPr>
        <w:t>Odwołanie wnosi się w terminach określonych w art. 182 ustawy Pzp:</w:t>
      </w:r>
    </w:p>
    <w:p w:rsidR="00152D7E" w:rsidRPr="00F767D9"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w terminie 5 dni od dnia przesłania informacji o czynności zamawiającego stanowiącej podstawę jego wniesienia-jeżeli została przesłana w sposób określony w art.180 ust.5 zdanie drugie ustawy Pzp</w:t>
      </w:r>
      <w:r w:rsidRPr="00F767D9">
        <w:rPr>
          <w:rFonts w:ascii="Times New Roman" w:eastAsia="Times New Roman" w:hAnsi="Times New Roman" w:cs="Times New Roman"/>
          <w:b/>
          <w:color w:val="FF0000"/>
          <w:lang w:eastAsia="pl-PL"/>
        </w:rPr>
        <w:t xml:space="preserve"> </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wobec treści </w:t>
      </w:r>
      <w:r w:rsidRPr="00F767D9">
        <w:rPr>
          <w:rFonts w:ascii="Times New Roman" w:eastAsia="Times New Roman" w:hAnsi="Times New Roman" w:cs="Times New Roman"/>
          <w:lang w:eastAsia="pl-PL"/>
        </w:rPr>
        <w:t xml:space="preserve">ogłoszenia o zamówieniu, a także wobec postanowień SIWZ,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terminie 5 dni od dnia zamieszczenia ogłoszenia w Biuletynie Zamówień Publicznych lub SIWZ na stronie internetowej.</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 xml:space="preserve">wobec innych czynności niż określone w pkt a i b, w terminie 5 dni od dnia,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którym powzięto lub przy zachowaniu należytej staranności można było powziąć wiadomość o okolicznościach stanowiących podstawę jego wniesienia.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F767D9">
        <w:rPr>
          <w:rFonts w:ascii="Times New Roman" w:eastAsia="Times New Roman" w:hAnsi="Times New Roman" w:cs="Times New Roman"/>
          <w:lang w:eastAsia="pl-PL"/>
        </w:rPr>
        <w:t>Wykonawca może w terminie przewidzianym do wniesienia odwołania poinformować zamawiającego</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o niezgodnej z przepisami ustawy czynności podjętej przez niego lub zaniechaniu czynności, do której jest on zobowiązany na podstawie ustawy, na które nie przysługuje odwołanie na podstawie art. 180 ust. 2 ustawy Pzp.</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F767D9">
        <w:rPr>
          <w:rFonts w:ascii="Times New Roman" w:eastAsia="Times New Roman" w:hAnsi="Times New Roman" w:cs="Times New Roman"/>
          <w:lang w:eastAsia="pl-PL"/>
        </w:rPr>
        <w:t>W przypadku wniesienia odwołania wobec treści ogłoszenia o zamówieniu lub postanowień specyfikacji istotnych warunków zamówienia zamawiający może przedłużyć termin składania ofert lub termin składania wniosków.</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F767D9">
        <w:rPr>
          <w:rFonts w:ascii="Times New Roman" w:eastAsia="Times New Roman" w:hAnsi="Times New Roman" w:cs="Times New Roman"/>
          <w:lang w:eastAsia="pl-PL"/>
        </w:rPr>
        <w:t>W przypadku wniesienia odwołania po upływie terminu składania ofert bieg terminu związania ofertą ulega zawieszeniu do czasu ogłoszenia przez Izbę orzeczenia.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F767D9">
        <w:rPr>
          <w:rFonts w:ascii="Times New Roman" w:eastAsia="Times New Roman" w:hAnsi="Times New Roman" w:cs="Times New Roman"/>
          <w:lang w:eastAsia="pl-PL"/>
        </w:rPr>
        <w:t>Na orzeczenie Krajowej Izby Odwoławczej stronom oraz uczestnikom postępowania odwoławczego przysługuje skarga do sądu.</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F767D9">
        <w:rPr>
          <w:rFonts w:ascii="Times New Roman" w:eastAsia="Times New Roman" w:hAnsi="Times New Roman" w:cs="Times New Roman"/>
          <w:lang w:eastAsia="pl-PL"/>
        </w:rPr>
        <w:t xml:space="preserve">Skargę wnosi się do sądu okręgowego właściwego dla siedziby albo miejsca zamieszkania Zamawiającego, za pośrednictwem Prezesa Krajowej Izby Odwoławczej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 xml:space="preserve">w terminie 7 dni od dnia doręczenia orzeczenia Krajowej Izby Odwoławczej, przesyłając jednocześnie jej odpis przeciwnikowi skargi. Złożenie skargi w placówce pocztowej operatora wyznaczonego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rozumieniu ustawy z dnia 23 listopada 2012 r. -Prawo pocztowe jest równoznaczne z jej wniesieniem.</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Pr="00F767D9">
        <w:rPr>
          <w:rFonts w:ascii="Times New Roman" w:eastAsia="Times New Roman" w:hAnsi="Times New Roman" w:cs="Times New Roman"/>
          <w:lang w:eastAsia="pl-PL"/>
        </w:rPr>
        <w:t xml:space="preserve">Do postępowania odwoławczego stosuje się odpowiednio przepisy ustawy z dn.17 listopada 1964 r. –Kodeks postępowania cywilnego o sądzie polubownym </w:t>
      </w:r>
      <w:r w:rsidR="00C6081E">
        <w:rPr>
          <w:rFonts w:ascii="Times New Roman" w:eastAsia="Times New Roman" w:hAnsi="Times New Roman" w:cs="Times New Roman"/>
          <w:lang w:eastAsia="pl-PL"/>
        </w:rPr>
        <w:t>(</w:t>
      </w:r>
      <w:r w:rsidRPr="00F767D9">
        <w:rPr>
          <w:rFonts w:ascii="Times New Roman" w:eastAsia="Times New Roman" w:hAnsi="Times New Roman" w:cs="Times New Roman"/>
          <w:lang w:eastAsia="pl-PL"/>
        </w:rPr>
        <w:t>arbitrażowym), jeżeli ustawa inaczej nie stanowi.</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Pr="00F767D9">
        <w:rPr>
          <w:rFonts w:ascii="Times New Roman" w:eastAsia="Times New Roman" w:hAnsi="Times New Roman" w:cs="Times New Roman"/>
          <w:lang w:eastAsia="pl-PL"/>
        </w:rPr>
        <w:t xml:space="preserve">Jeżeli koniec terminu do wykonania czynności przypada na sobotę lub dzień ustawowo wolny od pracy, termin upływa dnia następnego po dniu lub dniach wolnych od pracy </w:t>
      </w:r>
      <w:r w:rsidR="00DB0681">
        <w:rPr>
          <w:rFonts w:ascii="Times New Roman" w:eastAsia="Times New Roman" w:hAnsi="Times New Roman" w:cs="Times New Roman"/>
          <w:lang w:eastAsia="pl-PL"/>
        </w:rPr>
        <w:t>(</w:t>
      </w:r>
      <w:r w:rsidRPr="00F767D9">
        <w:rPr>
          <w:rFonts w:ascii="Times New Roman" w:eastAsia="Times New Roman" w:hAnsi="Times New Roman" w:cs="Times New Roman"/>
          <w:lang w:eastAsia="pl-PL"/>
        </w:rPr>
        <w:t>art. 185 ust.8 ustawy Pzp).</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.AUKCJA ELEKTRONICZNA: </w:t>
      </w:r>
    </w:p>
    <w:p w:rsidR="00152D7E" w:rsidRPr="00751EA7" w:rsidRDefault="00152D7E" w:rsidP="00152D7E">
      <w:pPr>
        <w:tabs>
          <w:tab w:val="left" w:pos="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W danym postępowaniu nie przewiduje się wyboru najkorzystniejszej oferty z zastosowaniem aukcji elektronicznej.</w:t>
      </w:r>
    </w:p>
    <w:p w:rsidR="00152D7E"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D12D90" w:rsidRDefault="00D12D90"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D12D90" w:rsidRDefault="00D12D90"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D12D90" w:rsidRPr="00751EA7" w:rsidRDefault="00D12D90"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lastRenderedPageBreak/>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INNE:</w:t>
      </w:r>
    </w:p>
    <w:p w:rsidR="00152D7E" w:rsidRDefault="00152D7E" w:rsidP="002225F6">
      <w:pPr>
        <w:tabs>
          <w:tab w:val="left" w:pos="0"/>
          <w:tab w:val="left" w:pos="360"/>
          <w:tab w:val="left" w:pos="54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Do spraw nieuregulowanych w niniejszej Specyfikacji Istotnych Warunków Zamówienia mają zastosowanie przepisy ustawy z dnia 29 stycznia 2004 roku Prawo zamówień publicznych</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xml:space="preserve">II. </w:t>
      </w:r>
      <w:r w:rsidR="007428BD">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NFORMACJE UZUPEŁNIAJĄCE</w:t>
      </w:r>
      <w:r>
        <w:rPr>
          <w:rFonts w:ascii="Times New Roman" w:eastAsia="Times New Roman" w:hAnsi="Times New Roman" w:cs="Times New Roman"/>
          <w:b/>
          <w:u w:val="single"/>
          <w:lang w:eastAsia="pl-PL"/>
        </w:rPr>
        <w:t>:</w:t>
      </w:r>
    </w:p>
    <w:p w:rsidR="00152D7E" w:rsidRPr="007F0CA8" w:rsidRDefault="00152D7E" w:rsidP="002225F6">
      <w:pPr>
        <w:tabs>
          <w:tab w:val="left" w:pos="709"/>
        </w:tabs>
        <w:spacing w:after="0" w:line="240" w:lineRule="auto"/>
        <w:jc w:val="both"/>
        <w:rPr>
          <w:rFonts w:ascii="Times New Roman" w:eastAsia="SimSun" w:hAnsi="Times New Roman" w:cs="Times New Roman"/>
          <w:b/>
          <w:lang w:eastAsia="ar-SA"/>
        </w:rPr>
      </w:pPr>
      <w:r w:rsidRPr="007F0CA8">
        <w:rPr>
          <w:rFonts w:ascii="Times New Roman" w:eastAsia="SimSun" w:hAnsi="Times New Roman" w:cs="Times New Roman"/>
          <w:b/>
          <w:lang w:eastAsia="ar-SA"/>
        </w:rPr>
        <w:t>Klauzula informacja dotycząca przetwarzania danych osobowych.</w:t>
      </w:r>
    </w:p>
    <w:p w:rsidR="00152D7E" w:rsidRPr="007F0CA8" w:rsidRDefault="00152D7E" w:rsidP="002225F6">
      <w:pPr>
        <w:suppressAutoHyphens/>
        <w:spacing w:after="0" w:line="240" w:lineRule="auto"/>
        <w:jc w:val="both"/>
        <w:rPr>
          <w:rFonts w:ascii="Times New Roman" w:eastAsia="SimSun" w:hAnsi="Times New Roman" w:cs="Times New Roman"/>
          <w:lang w:eastAsia="ar-SA"/>
        </w:rPr>
      </w:pPr>
      <w:r w:rsidRPr="007F0CA8">
        <w:rPr>
          <w:rFonts w:ascii="Times New Roman" w:eastAsia="Times New Roman" w:hAnsi="Times New Roman" w:cs="Times New Roman"/>
          <w:lang w:eastAsia="ar-SA"/>
        </w:rPr>
        <w:t xml:space="preserve">W związku z wejściem w życie </w:t>
      </w:r>
      <w:r w:rsidRPr="007F0CA8">
        <w:rPr>
          <w:rFonts w:ascii="Times New Roman" w:eastAsia="SimSun" w:hAnsi="Times New Roman" w:cs="Times New Roman"/>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7F0CA8">
        <w:rPr>
          <w:rFonts w:ascii="Times New Roman" w:eastAsia="Times New Roman" w:hAnsi="Times New Roman" w:cs="Times New Roman"/>
          <w:lang w:eastAsia="ar-SA"/>
        </w:rPr>
        <w:t xml:space="preserve">dalej „RODO”, </w:t>
      </w:r>
      <w:r w:rsidRPr="007F0CA8">
        <w:rPr>
          <w:rFonts w:ascii="Times New Roman" w:eastAsia="Times New Roman" w:hAnsi="Times New Roman" w:cs="Times New Roman"/>
          <w:lang w:eastAsia="ar-SA"/>
        </w:rPr>
        <w:br/>
        <w:t xml:space="preserve">w oparciu o treść art. 13 ust. 1 i 2 RODO, informuję, że: </w:t>
      </w:r>
      <w:r w:rsidRPr="007F0CA8">
        <w:rPr>
          <w:rFonts w:ascii="Times New Roman" w:eastAsia="SimSun" w:hAnsi="Times New Roman" w:cs="Times New Roman"/>
          <w:lang w:eastAsia="ar-SA"/>
        </w:rPr>
        <w:br/>
        <w:t xml:space="preserve">1. Administratorem Pani/Pana danych osobowych jest  Przedsiębiorstwo Gospodarki Komunalnej </w:t>
      </w:r>
      <w:r w:rsidRPr="007F0CA8">
        <w:rPr>
          <w:rFonts w:ascii="Times New Roman" w:eastAsia="SimSun" w:hAnsi="Times New Roman" w:cs="Times New Roman"/>
          <w:lang w:eastAsia="ar-SA"/>
        </w:rPr>
        <w:br/>
        <w:t>i Mieszkaniowej Sp. z o.o. z siedzibą w Łaziskach Górnych przy ul. Energetyków 5, wpisana do rejestru przedsiębiorców w Sądzie Rejonowym Katowice - Wschód w Katowicach Wydział VIII Gospodarczy KRS, numer KRS 0000120669, NIP 635-000-10-55 zwana dalej Administratorem Danych Osobowych (ADO).</w:t>
      </w:r>
    </w:p>
    <w:p w:rsidR="00152D7E" w:rsidRPr="007F0CA8" w:rsidRDefault="00152D7E" w:rsidP="002225F6">
      <w:pPr>
        <w:suppressAutoHyphens/>
        <w:spacing w:after="0" w:line="240" w:lineRule="auto"/>
        <w:jc w:val="both"/>
        <w:rPr>
          <w:rFonts w:ascii="Times New Roman" w:eastAsia="SimSun" w:hAnsi="Times New Roman" w:cs="Times New Roman"/>
          <w:lang w:eastAsia="ar-SA"/>
        </w:rPr>
      </w:pPr>
      <w:r w:rsidRPr="007F0CA8">
        <w:rPr>
          <w:rFonts w:ascii="Times New Roman" w:eastAsia="SimSun" w:hAnsi="Times New Roman" w:cs="Times New Roman"/>
          <w:lang w:eastAsia="ar-SA"/>
        </w:rPr>
        <w:t xml:space="preserve">2. Administrator Danych Osobowych wyznaczył Inspektora Ochrony Danych Osobowych, z którym może się Pani/Pan skontaktować w sprawach ochrony swoich danych osobowych i realizacji swoich praw przez: e-mail: </w:t>
      </w:r>
      <w:hyperlink r:id="rId15" w:history="1">
        <w:r w:rsidRPr="007F0CA8">
          <w:rPr>
            <w:rFonts w:ascii="Times New Roman" w:eastAsia="SimSun" w:hAnsi="Times New Roman" w:cs="Times New Roman"/>
            <w:color w:val="0000FF"/>
            <w:u w:val="single"/>
          </w:rPr>
          <w:t>archiwum@pgkim-laziska.pl</w:t>
        </w:r>
      </w:hyperlink>
      <w:r w:rsidRPr="007F0CA8">
        <w:rPr>
          <w:rFonts w:ascii="Times New Roman" w:eastAsia="SimSun" w:hAnsi="Times New Roman" w:cs="Times New Roman"/>
          <w:lang w:eastAsia="ar-SA"/>
        </w:rPr>
        <w:t xml:space="preserve"> lub osobiście w siedzibie ADO.</w:t>
      </w:r>
    </w:p>
    <w:p w:rsidR="00152D7E" w:rsidRPr="00B42582" w:rsidRDefault="00152D7E" w:rsidP="009F2B27">
      <w:pPr>
        <w:spacing w:after="0"/>
        <w:ind w:right="-2"/>
        <w:jc w:val="both"/>
        <w:rPr>
          <w:rFonts w:ascii="Times New Roman" w:eastAsia="Times New Roman" w:hAnsi="Times New Roman" w:cs="Times New Roman"/>
          <w:color w:val="FF0000"/>
          <w:sz w:val="24"/>
          <w:szCs w:val="24"/>
        </w:rPr>
      </w:pPr>
      <w:r w:rsidRPr="007F0CA8">
        <w:rPr>
          <w:rFonts w:ascii="Times New Roman" w:eastAsia="SimSun" w:hAnsi="Times New Roman" w:cs="Times New Roman"/>
          <w:lang w:eastAsia="ar-SA"/>
        </w:rPr>
        <w:t xml:space="preserve">3.Pani/Pana dane osobowe przetwarzane będą na podstawie art. 6 ust. 1 lit c RODO w celu związanym  z postępowaniem o udzielenie zamówienia publicznego: </w:t>
      </w:r>
      <w:r w:rsidR="009F2B27" w:rsidRPr="009F2B27">
        <w:rPr>
          <w:rFonts w:ascii="Times New Roman" w:hAnsi="Times New Roman" w:cs="Times New Roman"/>
          <w:b/>
        </w:rPr>
        <w:t>Zagospodarowanie odebranych odpadów komunalnych z terenu miasta Łaziska Górne</w:t>
      </w:r>
      <w:r w:rsidR="009F2B27" w:rsidRPr="0018276F">
        <w:rPr>
          <w:rFonts w:ascii="Times New Roman" w:eastAsia="Times New Roman" w:hAnsi="Times New Roman" w:cs="Times New Roman"/>
          <w:color w:val="FF0000"/>
          <w:sz w:val="24"/>
          <w:szCs w:val="24"/>
        </w:rPr>
        <w:t xml:space="preserve"> </w:t>
      </w:r>
      <w:r w:rsidR="009F2B27">
        <w:rPr>
          <w:rFonts w:ascii="Times New Roman" w:eastAsia="SimSun" w:hAnsi="Times New Roman" w:cs="Times New Roman"/>
          <w:lang w:eastAsia="ar-SA"/>
        </w:rPr>
        <w:t xml:space="preserve">prowadzonym w </w:t>
      </w:r>
      <w:r w:rsidRPr="007F0CA8">
        <w:rPr>
          <w:rFonts w:ascii="Times New Roman" w:eastAsia="SimSun" w:hAnsi="Times New Roman" w:cs="Times New Roman"/>
          <w:lang w:eastAsia="ar-SA"/>
        </w:rPr>
        <w:t>trybie przetargu nieograniczonego.</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SimSun" w:hAnsi="Times New Roman" w:cs="Times New Roman"/>
          <w:lang w:eastAsia="ar-SA"/>
        </w:rPr>
        <w:t>4. O</w:t>
      </w:r>
      <w:r w:rsidRPr="007F0CA8">
        <w:rPr>
          <w:rFonts w:ascii="Times New Roman" w:eastAsia="Times New Roman" w:hAnsi="Times New Roman" w:cs="Times New Roman"/>
          <w:lang w:eastAsia="ar-SA"/>
        </w:rPr>
        <w:t xml:space="preserve">dbiorcami Pani/Pana danych osobowych będą osoby lub podmioty, którym udostępniona zostanie dokumentacja postępowania w oparciu o art. 8 oraz art. 96 ust. 3 ustawy z dnia 29 stycznia 2004 r. – Prawo zamówień publicznych </w:t>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r w:rsidRPr="007F0CA8">
        <w:rPr>
          <w:rFonts w:ascii="Times New Roman" w:eastAsia="Times New Roman" w:hAnsi="Times New Roman" w:cs="Times New Roman"/>
          <w:lang w:eastAsia="ar-SA"/>
        </w:rPr>
        <w:t xml:space="preserve">, dalej „ustawa Pzp”. </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 xml:space="preserve">5. Pani/Pana dane osobowe będą przechowywane, zgodnie z art. 97 ust. 1 ustawy Pzp, przez okres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4 lat od dnia zakończenia postępowania o udzielenie zamówienia, a jeżeli czas trwania umowy przekracza 4 lata, okres przechowywania obejmuje cały czas trwania umowy.</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 xml:space="preserve">6. Obowiązek podania przez Panią/Pana danych osobowych bezpośrednio Pani/Pana dotyczących jest wymogiem ustawowym określonym w przepisach ustawy Pzp, związanym z udziałem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 xml:space="preserve">w postępowaniu o udzielenie zamówienia publicznego; konsekwencje niepodania określonych danych wynikają z ustawy Pzp. </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7. W odniesieniu do Pani/Pana danych osobowych decyzje nie będą podejmowane w sposób zautomatyzowany, stosownie do art. 22 RODO.</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8. Posiada Pani/Pan:</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15 RODO prawo dostępu do danych osobowych Pani/Pana dotyczących;</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16 RODO prawo do sprostowania Pani/Pana danych osobowych</w:t>
      </w:r>
      <w:r w:rsidRPr="007F0CA8">
        <w:rPr>
          <w:rFonts w:ascii="Times New Roman" w:eastAsia="Times New Roman" w:hAnsi="Times New Roman" w:cs="Times New Roman"/>
          <w:vertAlign w:val="superscript"/>
          <w:lang w:eastAsia="ar-SA"/>
        </w:rPr>
        <w:t>1</w:t>
      </w:r>
      <w:r w:rsidRPr="007F0CA8">
        <w:rPr>
          <w:rFonts w:ascii="Times New Roman" w:eastAsia="Times New Roman" w:hAnsi="Times New Roman" w:cs="Times New Roman"/>
          <w:lang w:eastAsia="ar-SA"/>
        </w:rPr>
        <w:t>;</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18 RODO prawo żądania od administratora ograniczenia przetwarzania danych osobowych z zastrzeżeniem przypadków, o których mowa w art. 18 ust. 2 RODO</w:t>
      </w:r>
      <w:r w:rsidRPr="007F0CA8">
        <w:rPr>
          <w:rFonts w:ascii="Times New Roman" w:eastAsia="Times New Roman" w:hAnsi="Times New Roman" w:cs="Times New Roman"/>
          <w:vertAlign w:val="superscript"/>
          <w:lang w:eastAsia="ar-SA"/>
        </w:rPr>
        <w:t>2</w:t>
      </w:r>
      <w:r w:rsidRPr="007F0CA8">
        <w:rPr>
          <w:rFonts w:ascii="Times New Roman" w:eastAsia="Times New Roman" w:hAnsi="Times New Roman" w:cs="Times New Roman"/>
          <w:lang w:eastAsia="ar-SA"/>
        </w:rPr>
        <w:t xml:space="preserve">;  </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rsidR="00152D7E" w:rsidRPr="007F0CA8" w:rsidRDefault="00152D7E" w:rsidP="002225F6">
      <w:pPr>
        <w:suppressAutoHyphens/>
        <w:spacing w:after="0" w:line="240" w:lineRule="auto"/>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9.  Nie przysługuje Pani/Panu:</w:t>
      </w:r>
    </w:p>
    <w:p w:rsidR="00152D7E" w:rsidRPr="007F0CA8"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w związku z art. 17 ust. 3 lit. b, d lub e RODO prawo do usunięcia danych osobowych;</w:t>
      </w:r>
    </w:p>
    <w:p w:rsidR="00152D7E" w:rsidRPr="007F0CA8"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prawo do przenoszenia danych osobowych, o którym mowa w art. 20 RODO;</w:t>
      </w:r>
    </w:p>
    <w:p w:rsidR="00152D7E" w:rsidRPr="00D12D90"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b/>
          <w:i/>
          <w:lang w:eastAsia="ar-SA"/>
        </w:rPr>
      </w:pPr>
      <w:r w:rsidRPr="007F0CA8">
        <w:rPr>
          <w:rFonts w:ascii="Times New Roman" w:eastAsia="Times New Roman" w:hAnsi="Times New Roman" w:cs="Times New Roman"/>
          <w:lang w:eastAsia="ar-SA"/>
        </w:rPr>
        <w:t xml:space="preserve">na podstawie art. 21 RODO prawo sprzeciwu, wobec przetwarzania danych osobowych, gdyż podstawą prawną przetwarzania Pani/Pana danych osobowych jest art. 6 ust. 1 lit. c RODO tj. przetwarzanie jest niezbędne do wypełnienia obowiązku prawnego ciążącego na administratorze. </w:t>
      </w:r>
    </w:p>
    <w:p w:rsidR="00D12D90" w:rsidRDefault="00D12D90" w:rsidP="00D12D90">
      <w:pPr>
        <w:suppressAutoHyphens/>
        <w:spacing w:after="0" w:line="240" w:lineRule="auto"/>
        <w:jc w:val="both"/>
        <w:rPr>
          <w:rFonts w:ascii="Times New Roman" w:eastAsia="Times New Roman" w:hAnsi="Times New Roman" w:cs="Times New Roman"/>
          <w:lang w:eastAsia="ar-SA"/>
        </w:rPr>
      </w:pPr>
      <w:bookmarkStart w:id="0" w:name="_GoBack"/>
      <w:bookmarkEnd w:id="0"/>
    </w:p>
    <w:p w:rsidR="00D12D90" w:rsidRDefault="00D12D90" w:rsidP="00D12D90">
      <w:pPr>
        <w:suppressAutoHyphens/>
        <w:spacing w:after="0" w:line="240" w:lineRule="auto"/>
        <w:jc w:val="both"/>
        <w:rPr>
          <w:rFonts w:ascii="Times New Roman" w:eastAsia="Times New Roman" w:hAnsi="Times New Roman" w:cs="Times New Roman"/>
          <w:lang w:eastAsia="ar-SA"/>
        </w:rPr>
      </w:pPr>
    </w:p>
    <w:p w:rsidR="00D12D90" w:rsidRDefault="00D12D90" w:rsidP="00D12D90">
      <w:pPr>
        <w:suppressAutoHyphens/>
        <w:spacing w:after="0" w:line="240" w:lineRule="auto"/>
        <w:jc w:val="both"/>
        <w:rPr>
          <w:rFonts w:ascii="Times New Roman" w:eastAsia="Times New Roman" w:hAnsi="Times New Roman" w:cs="Times New Roman"/>
          <w:lang w:eastAsia="ar-SA"/>
        </w:rPr>
      </w:pPr>
    </w:p>
    <w:p w:rsidR="00D12D90" w:rsidRDefault="00D12D90" w:rsidP="00D12D90">
      <w:pPr>
        <w:suppressAutoHyphens/>
        <w:spacing w:after="0" w:line="240" w:lineRule="auto"/>
        <w:jc w:val="both"/>
        <w:rPr>
          <w:rFonts w:ascii="Times New Roman" w:eastAsia="Times New Roman" w:hAnsi="Times New Roman" w:cs="Times New Roman"/>
          <w:lang w:eastAsia="ar-SA"/>
        </w:rPr>
      </w:pPr>
    </w:p>
    <w:p w:rsidR="00D12D90" w:rsidRPr="007F0CA8" w:rsidRDefault="00D12D90" w:rsidP="00D12D90">
      <w:pPr>
        <w:suppressAutoHyphens/>
        <w:spacing w:after="0" w:line="240" w:lineRule="auto"/>
        <w:jc w:val="both"/>
        <w:rPr>
          <w:rFonts w:ascii="Times New Roman" w:eastAsia="Times New Roman" w:hAnsi="Times New Roman" w:cs="Times New Roman"/>
          <w:b/>
          <w:i/>
          <w:lang w:eastAsia="ar-SA"/>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lastRenderedPageBreak/>
        <w:t>Załączniki:</w:t>
      </w:r>
    </w:p>
    <w:p w:rsidR="00B42582"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Przedmiot zamówienia</w:t>
      </w:r>
    </w:p>
    <w:p w:rsidR="00152D7E" w:rsidRPr="00751EA7" w:rsidRDefault="009F2B27"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umowy.</w:t>
      </w:r>
    </w:p>
    <w:p w:rsidR="00152D7E"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Formularz oferty.</w:t>
      </w:r>
    </w:p>
    <w:p w:rsidR="00B42582" w:rsidRPr="00751EA7"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Formularz cenowy.</w:t>
      </w:r>
    </w:p>
    <w:p w:rsidR="00152D7E" w:rsidRPr="00751EA7"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spełnianiu warunków udziału w postępowaniu.</w:t>
      </w:r>
    </w:p>
    <w:p w:rsidR="00152D7E"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barku podstaw do wykluczenia.</w:t>
      </w:r>
    </w:p>
    <w:p w:rsidR="00B42582"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Grupa kapitałowa.</w:t>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                                                                    </w:t>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r w:rsidRPr="00751EA7">
        <w:rPr>
          <w:rFonts w:ascii="Times New Roman" w:eastAsia="Times New Roman" w:hAnsi="Times New Roman" w:cs="Times New Roman"/>
          <w:color w:val="000000"/>
          <w:lang w:eastAsia="pl-PL"/>
        </w:rPr>
        <w:t xml:space="preserve">                   ZATWIERDZAM:</w:t>
      </w:r>
      <w:r w:rsidRPr="00751EA7">
        <w:rPr>
          <w:rFonts w:ascii="Times New Roman" w:eastAsia="Times New Roman" w:hAnsi="Times New Roman" w:cs="Times New Roman"/>
          <w:color w:val="000000"/>
          <w:lang w:eastAsia="pl-PL"/>
        </w:rPr>
        <w:br/>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2225F6" w:rsidRDefault="002225F6"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2225F6" w:rsidRDefault="002225F6"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Pr="00751EA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152D7E" w:rsidRPr="000625CB" w:rsidRDefault="00152D7E" w:rsidP="00152D7E">
      <w:pPr>
        <w:tabs>
          <w:tab w:val="left" w:pos="9000"/>
        </w:tabs>
        <w:spacing w:after="0" w:line="240" w:lineRule="auto"/>
        <w:rPr>
          <w:rFonts w:ascii="Times New Roman" w:eastAsia="Times New Roman" w:hAnsi="Times New Roman" w:cs="Times New Roman"/>
          <w:color w:val="000000" w:themeColor="text1"/>
          <w:lang w:eastAsia="pl-PL"/>
        </w:rPr>
      </w:pPr>
      <w:r w:rsidRPr="000625CB">
        <w:rPr>
          <w:rFonts w:ascii="Arial" w:eastAsia="SimSun" w:hAnsi="Arial" w:cs="Arial"/>
          <w:color w:val="000000" w:themeColor="text1"/>
          <w:lang w:eastAsia="ar-SA"/>
        </w:rPr>
        <w:t>____________________</w:t>
      </w:r>
    </w:p>
    <w:p w:rsidR="00152D7E" w:rsidRPr="000625CB" w:rsidRDefault="00152D7E" w:rsidP="00152D7E">
      <w:pPr>
        <w:suppressAutoHyphens/>
        <w:spacing w:after="0" w:line="100" w:lineRule="atLeast"/>
        <w:rPr>
          <w:rFonts w:ascii="Times New Roman" w:eastAsia="SimSun" w:hAnsi="Times New Roman" w:cs="Times New Roman"/>
          <w:b/>
          <w:i/>
          <w:color w:val="000000" w:themeColor="text1"/>
          <w:sz w:val="18"/>
          <w:szCs w:val="18"/>
          <w:vertAlign w:val="superscript"/>
          <w:lang w:eastAsia="ar-SA"/>
        </w:rPr>
      </w:pPr>
      <w:r w:rsidRPr="000625CB">
        <w:rPr>
          <w:rFonts w:ascii="Times New Roman" w:eastAsia="SimSun" w:hAnsi="Times New Roman" w:cs="Times New Roman"/>
          <w:b/>
          <w:i/>
          <w:color w:val="000000" w:themeColor="text1"/>
          <w:sz w:val="18"/>
          <w:szCs w:val="18"/>
          <w:vertAlign w:val="superscript"/>
          <w:lang w:eastAsia="ar-SA"/>
        </w:rPr>
        <w:t xml:space="preserve">1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w:t>
      </w:r>
      <w:r w:rsidRPr="000625CB">
        <w:rPr>
          <w:rFonts w:ascii="Times New Roman" w:eastAsia="Times New Roman" w:hAnsi="Times New Roman" w:cs="Times New Roman"/>
          <w:i/>
          <w:color w:val="000000" w:themeColor="text1"/>
          <w:sz w:val="18"/>
          <w:szCs w:val="18"/>
          <w:lang w:eastAsia="ar-SA"/>
        </w:rPr>
        <w:t xml:space="preserve">skorzystanie z prawa do sprostowania nie może skutkować zmianą </w:t>
      </w:r>
      <w:r w:rsidRPr="000625CB">
        <w:rPr>
          <w:rFonts w:ascii="Times New Roman" w:eastAsia="SimSun" w:hAnsi="Times New Roman" w:cs="Times New Roman"/>
          <w:i/>
          <w:color w:val="000000" w:themeColor="text1"/>
          <w:sz w:val="18"/>
          <w:szCs w:val="18"/>
          <w:lang w:eastAsia="ar-SA"/>
        </w:rPr>
        <w:t>wyniku postępowania</w:t>
      </w:r>
      <w:r w:rsidRPr="000625CB">
        <w:rPr>
          <w:rFonts w:ascii="Times New Roman" w:eastAsia="SimSun" w:hAnsi="Times New Roman" w:cs="Times New Roman"/>
          <w:i/>
          <w:color w:val="000000" w:themeColor="text1"/>
          <w:sz w:val="18"/>
          <w:szCs w:val="18"/>
          <w:lang w:eastAsia="ar-SA"/>
        </w:rPr>
        <w:br/>
        <w:t>o udzielenie zamówienia publicznego ani zmianą postanowień umowy w zakresie niezgodnym z ustawą Pzp oraz nie może naruszać integralności protokołu oraz jego załączników.</w:t>
      </w:r>
    </w:p>
    <w:p w:rsidR="00501771" w:rsidRPr="00224C6F" w:rsidRDefault="00152D7E" w:rsidP="00224C6F">
      <w:pPr>
        <w:suppressAutoHyphens/>
        <w:rPr>
          <w:rFonts w:ascii="Calibri" w:eastAsia="SimSun" w:hAnsi="Calibri" w:cs="font289"/>
          <w:color w:val="000000" w:themeColor="text1"/>
          <w:lang w:eastAsia="ar-SA"/>
        </w:rPr>
      </w:pPr>
      <w:r w:rsidRPr="000625CB">
        <w:rPr>
          <w:rFonts w:ascii="Times New Roman" w:eastAsia="SimSun" w:hAnsi="Times New Roman" w:cs="Times New Roman"/>
          <w:b/>
          <w:i/>
          <w:color w:val="000000" w:themeColor="text1"/>
          <w:sz w:val="18"/>
          <w:szCs w:val="18"/>
          <w:vertAlign w:val="superscript"/>
          <w:lang w:eastAsia="ar-SA"/>
        </w:rPr>
        <w:t xml:space="preserve">2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prawo do ograniczenia przetwarzania nie ma zastosowania w odniesieniu do </w:t>
      </w:r>
      <w:r w:rsidRPr="000625CB">
        <w:rPr>
          <w:rFonts w:ascii="Times New Roman" w:eastAsia="Times New Roman" w:hAnsi="Times New Roman" w:cs="Times New Roman"/>
          <w:i/>
          <w:color w:val="000000" w:themeColor="text1"/>
          <w:sz w:val="18"/>
          <w:szCs w:val="18"/>
          <w:lang w:eastAsia="ar-SA"/>
        </w:rPr>
        <w:t>przechowywania, w celu zapewnienia korzystania ze środków ochrony prawnej lub w celu ochrony praw</w:t>
      </w:r>
      <w:r>
        <w:rPr>
          <w:rFonts w:ascii="Times New Roman" w:eastAsia="Times New Roman" w:hAnsi="Times New Roman" w:cs="Times New Roman"/>
          <w:i/>
          <w:color w:val="000000" w:themeColor="text1"/>
          <w:sz w:val="18"/>
          <w:szCs w:val="18"/>
          <w:lang w:eastAsia="ar-SA"/>
        </w:rPr>
        <w:t>.</w:t>
      </w:r>
    </w:p>
    <w:sectPr w:rsidR="00501771" w:rsidRPr="00224C6F" w:rsidSect="00CB53B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97" w:rsidRDefault="00F70197" w:rsidP="008B481F">
      <w:pPr>
        <w:spacing w:after="0" w:line="240" w:lineRule="auto"/>
      </w:pPr>
      <w:r>
        <w:separator/>
      </w:r>
    </w:p>
  </w:endnote>
  <w:endnote w:type="continuationSeparator" w:id="0">
    <w:p w:rsidR="00F70197" w:rsidRDefault="00F70197" w:rsidP="008B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font289">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97" w:rsidRDefault="00F70197" w:rsidP="008B481F">
      <w:pPr>
        <w:spacing w:after="0" w:line="240" w:lineRule="auto"/>
      </w:pPr>
      <w:r>
        <w:separator/>
      </w:r>
    </w:p>
  </w:footnote>
  <w:footnote w:type="continuationSeparator" w:id="0">
    <w:p w:rsidR="00F70197" w:rsidRDefault="00F70197" w:rsidP="008B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15:restartNumberingAfterBreak="0">
    <w:nsid w:val="00346BC3"/>
    <w:multiLevelType w:val="hybridMultilevel"/>
    <w:tmpl w:val="B47EB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92625"/>
    <w:multiLevelType w:val="hybridMultilevel"/>
    <w:tmpl w:val="1C648CAA"/>
    <w:lvl w:ilvl="0" w:tplc="3C4A47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9D2A46"/>
    <w:multiLevelType w:val="hybridMultilevel"/>
    <w:tmpl w:val="ABB009EA"/>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7184B"/>
    <w:multiLevelType w:val="hybridMultilevel"/>
    <w:tmpl w:val="6B02A39C"/>
    <w:lvl w:ilvl="0" w:tplc="0C0216D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606FEF"/>
    <w:multiLevelType w:val="hybridMultilevel"/>
    <w:tmpl w:val="D1146624"/>
    <w:lvl w:ilvl="0" w:tplc="440E541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829B0"/>
    <w:multiLevelType w:val="hybridMultilevel"/>
    <w:tmpl w:val="54B07E84"/>
    <w:lvl w:ilvl="0" w:tplc="0D9C8420">
      <w:start w:val="1"/>
      <w:numFmt w:val="upperRoman"/>
      <w:lvlText w:val="%1."/>
      <w:lvlJc w:val="left"/>
      <w:pPr>
        <w:ind w:left="1146" w:hanging="720"/>
      </w:pPr>
      <w:rPr>
        <w:rFonts w:ascii="Times New Roman" w:hAnsi="Times New Roman" w:cs="Times New Roman" w:hint="default"/>
        <w:b/>
        <w:i w:val="0"/>
        <w:color w:val="000000" w:themeColor="text1"/>
        <w:sz w:val="22"/>
        <w:szCs w:val="22"/>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1213F"/>
    <w:multiLevelType w:val="hybridMultilevel"/>
    <w:tmpl w:val="55227878"/>
    <w:lvl w:ilvl="0" w:tplc="04150019">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C6DF6"/>
    <w:multiLevelType w:val="hybridMultilevel"/>
    <w:tmpl w:val="8C2AC6D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409A1293"/>
    <w:multiLevelType w:val="hybridMultilevel"/>
    <w:tmpl w:val="8C984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374EA"/>
    <w:multiLevelType w:val="hybridMultilevel"/>
    <w:tmpl w:val="3CCCD402"/>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2713B"/>
    <w:multiLevelType w:val="hybridMultilevel"/>
    <w:tmpl w:val="FEF49016"/>
    <w:lvl w:ilvl="0" w:tplc="6060E17C">
      <w:start w:val="1"/>
      <w:numFmt w:val="decimal"/>
      <w:lvlText w:val="%1."/>
      <w:lvlJc w:val="left"/>
      <w:pPr>
        <w:ind w:left="644" w:hanging="360"/>
      </w:pPr>
      <w:rPr>
        <w:b/>
      </w:rPr>
    </w:lvl>
    <w:lvl w:ilvl="1" w:tplc="FE9C2D90">
      <w:start w:val="1"/>
      <w:numFmt w:val="lowerLetter"/>
      <w:lvlText w:val="%2."/>
      <w:lvlJc w:val="left"/>
      <w:pPr>
        <w:ind w:left="1364" w:hanging="360"/>
      </w:pPr>
      <w:rPr>
        <w:b w:val="0"/>
        <w:color w:val="auto"/>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491F7FC5"/>
    <w:multiLevelType w:val="hybridMultilevel"/>
    <w:tmpl w:val="97E49208"/>
    <w:lvl w:ilvl="0" w:tplc="E62E177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4D5D3B96"/>
    <w:multiLevelType w:val="hybridMultilevel"/>
    <w:tmpl w:val="3E4072EC"/>
    <w:lvl w:ilvl="0" w:tplc="3808F54A">
      <w:start w:val="1"/>
      <w:numFmt w:val="decimal"/>
      <w:lvlText w:val="%1."/>
      <w:lvlJc w:val="left"/>
      <w:pPr>
        <w:ind w:left="502"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72670"/>
    <w:multiLevelType w:val="hybridMultilevel"/>
    <w:tmpl w:val="B4384A2E"/>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C940F9"/>
    <w:multiLevelType w:val="hybridMultilevel"/>
    <w:tmpl w:val="9E44FF9A"/>
    <w:lvl w:ilvl="0" w:tplc="D0DC0CF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3C2FA5"/>
    <w:multiLevelType w:val="hybridMultilevel"/>
    <w:tmpl w:val="4810ED90"/>
    <w:lvl w:ilvl="0" w:tplc="50C85B42">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7FB56B9"/>
    <w:multiLevelType w:val="hybridMultilevel"/>
    <w:tmpl w:val="5AF4D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76B83DA0"/>
    <w:multiLevelType w:val="hybridMultilevel"/>
    <w:tmpl w:val="EC30AF96"/>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FD44DA"/>
    <w:multiLevelType w:val="hybridMultilevel"/>
    <w:tmpl w:val="237CD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81633A"/>
    <w:multiLevelType w:val="hybridMultilevel"/>
    <w:tmpl w:val="5128E83E"/>
    <w:lvl w:ilvl="0" w:tplc="35207C5E">
      <w:start w:val="1"/>
      <w:numFmt w:val="upperLetter"/>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D41EE"/>
    <w:multiLevelType w:val="hybridMultilevel"/>
    <w:tmpl w:val="6C4E6918"/>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368A0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20"/>
  </w:num>
  <w:num w:numId="4">
    <w:abstractNumId w:val="2"/>
  </w:num>
  <w:num w:numId="5">
    <w:abstractNumId w:val="17"/>
  </w:num>
  <w:num w:numId="6">
    <w:abstractNumId w:val="5"/>
  </w:num>
  <w:num w:numId="7">
    <w:abstractNumId w:val="22"/>
  </w:num>
  <w:num w:numId="8">
    <w:abstractNumId w:val="19"/>
  </w:num>
  <w:num w:numId="9">
    <w:abstractNumId w:val="8"/>
  </w:num>
  <w:num w:numId="10">
    <w:abstractNumId w:val="15"/>
  </w:num>
  <w:num w:numId="11">
    <w:abstractNumId w:val="0"/>
  </w:num>
  <w:num w:numId="12">
    <w:abstractNumId w:val="1"/>
  </w:num>
  <w:num w:numId="13">
    <w:abstractNumId w:val="4"/>
  </w:num>
  <w:num w:numId="14">
    <w:abstractNumId w:val="11"/>
  </w:num>
  <w:num w:numId="15">
    <w:abstractNumId w:val="10"/>
  </w:num>
  <w:num w:numId="16">
    <w:abstractNumId w:val="3"/>
  </w:num>
  <w:num w:numId="17">
    <w:abstractNumId w:val="6"/>
  </w:num>
  <w:num w:numId="18">
    <w:abstractNumId w:val="7"/>
  </w:num>
  <w:num w:numId="19">
    <w:abstractNumId w:val="12"/>
  </w:num>
  <w:num w:numId="20">
    <w:abstractNumId w:val="21"/>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41DC"/>
    <w:rsid w:val="000541DC"/>
    <w:rsid w:val="00152D7E"/>
    <w:rsid w:val="00156167"/>
    <w:rsid w:val="00166574"/>
    <w:rsid w:val="00174FC1"/>
    <w:rsid w:val="00181303"/>
    <w:rsid w:val="0018276F"/>
    <w:rsid w:val="00197013"/>
    <w:rsid w:val="00197A71"/>
    <w:rsid w:val="001D5BE7"/>
    <w:rsid w:val="002035CA"/>
    <w:rsid w:val="002225F6"/>
    <w:rsid w:val="00224C6F"/>
    <w:rsid w:val="002442D6"/>
    <w:rsid w:val="002A6ED2"/>
    <w:rsid w:val="002D0D27"/>
    <w:rsid w:val="002D3C4E"/>
    <w:rsid w:val="002D7C0A"/>
    <w:rsid w:val="0034663F"/>
    <w:rsid w:val="00357CDC"/>
    <w:rsid w:val="00361049"/>
    <w:rsid w:val="003679B8"/>
    <w:rsid w:val="003712F4"/>
    <w:rsid w:val="003878FA"/>
    <w:rsid w:val="003C4638"/>
    <w:rsid w:val="003E1B87"/>
    <w:rsid w:val="003E6345"/>
    <w:rsid w:val="00406F11"/>
    <w:rsid w:val="00411630"/>
    <w:rsid w:val="0042033D"/>
    <w:rsid w:val="00430D01"/>
    <w:rsid w:val="004578F3"/>
    <w:rsid w:val="00481FD6"/>
    <w:rsid w:val="004B0E11"/>
    <w:rsid w:val="004B5CF0"/>
    <w:rsid w:val="004B750C"/>
    <w:rsid w:val="004C04D5"/>
    <w:rsid w:val="004F657C"/>
    <w:rsid w:val="005325E5"/>
    <w:rsid w:val="005461F9"/>
    <w:rsid w:val="00554517"/>
    <w:rsid w:val="005E17AC"/>
    <w:rsid w:val="00631539"/>
    <w:rsid w:val="006465B1"/>
    <w:rsid w:val="00684F62"/>
    <w:rsid w:val="006D4642"/>
    <w:rsid w:val="006E1CD6"/>
    <w:rsid w:val="006F4A6A"/>
    <w:rsid w:val="0070735D"/>
    <w:rsid w:val="007428BD"/>
    <w:rsid w:val="00765950"/>
    <w:rsid w:val="00786199"/>
    <w:rsid w:val="007B7527"/>
    <w:rsid w:val="007C1415"/>
    <w:rsid w:val="007C5F82"/>
    <w:rsid w:val="007D5B99"/>
    <w:rsid w:val="007F6515"/>
    <w:rsid w:val="008334D9"/>
    <w:rsid w:val="00873CE1"/>
    <w:rsid w:val="008B481F"/>
    <w:rsid w:val="00935B1F"/>
    <w:rsid w:val="00951D74"/>
    <w:rsid w:val="00965932"/>
    <w:rsid w:val="00966AE5"/>
    <w:rsid w:val="00983DDF"/>
    <w:rsid w:val="00985D23"/>
    <w:rsid w:val="009B00B8"/>
    <w:rsid w:val="009B36E3"/>
    <w:rsid w:val="009F2B27"/>
    <w:rsid w:val="00A06DA9"/>
    <w:rsid w:val="00A31845"/>
    <w:rsid w:val="00A512BC"/>
    <w:rsid w:val="00A60ABF"/>
    <w:rsid w:val="00A67131"/>
    <w:rsid w:val="00A752E7"/>
    <w:rsid w:val="00AD7539"/>
    <w:rsid w:val="00AD7E62"/>
    <w:rsid w:val="00AE0D0E"/>
    <w:rsid w:val="00AF2A7F"/>
    <w:rsid w:val="00B11ED5"/>
    <w:rsid w:val="00B42582"/>
    <w:rsid w:val="00B75417"/>
    <w:rsid w:val="00B8333D"/>
    <w:rsid w:val="00B9715A"/>
    <w:rsid w:val="00BA72F9"/>
    <w:rsid w:val="00BD5968"/>
    <w:rsid w:val="00C0438B"/>
    <w:rsid w:val="00C35BA5"/>
    <w:rsid w:val="00C6081E"/>
    <w:rsid w:val="00C90ED7"/>
    <w:rsid w:val="00CA22A1"/>
    <w:rsid w:val="00CA237F"/>
    <w:rsid w:val="00D12D90"/>
    <w:rsid w:val="00D156F1"/>
    <w:rsid w:val="00D62DF7"/>
    <w:rsid w:val="00D81D3A"/>
    <w:rsid w:val="00D9650A"/>
    <w:rsid w:val="00DA2AB4"/>
    <w:rsid w:val="00DB0681"/>
    <w:rsid w:val="00DE1D81"/>
    <w:rsid w:val="00DF6FEC"/>
    <w:rsid w:val="00DF717D"/>
    <w:rsid w:val="00E83D08"/>
    <w:rsid w:val="00EB71B3"/>
    <w:rsid w:val="00EC0390"/>
    <w:rsid w:val="00EC071A"/>
    <w:rsid w:val="00ED103E"/>
    <w:rsid w:val="00ED7EB7"/>
    <w:rsid w:val="00EE6670"/>
    <w:rsid w:val="00EF0AD8"/>
    <w:rsid w:val="00EF39A1"/>
    <w:rsid w:val="00F23FCC"/>
    <w:rsid w:val="00F321F1"/>
    <w:rsid w:val="00F36663"/>
    <w:rsid w:val="00F50E44"/>
    <w:rsid w:val="00F70197"/>
    <w:rsid w:val="00F964C5"/>
    <w:rsid w:val="00FA7BDD"/>
    <w:rsid w:val="00FD419B"/>
    <w:rsid w:val="00FF0E7C"/>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D5C9-0F02-4548-BFAB-DB7C7368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2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D7E"/>
    <w:pPr>
      <w:spacing w:after="0" w:line="240" w:lineRule="auto"/>
    </w:pPr>
  </w:style>
  <w:style w:type="character" w:styleId="Hipercze">
    <w:name w:val="Hyperlink"/>
    <w:basedOn w:val="Domylnaczcionkaakapitu"/>
    <w:uiPriority w:val="99"/>
    <w:unhideWhenUsed/>
    <w:rsid w:val="00152D7E"/>
    <w:rPr>
      <w:color w:val="0000FF"/>
      <w:u w:val="single"/>
    </w:rPr>
  </w:style>
  <w:style w:type="paragraph" w:styleId="Akapitzlist">
    <w:name w:val="List Paragraph"/>
    <w:basedOn w:val="Normalny"/>
    <w:uiPriority w:val="34"/>
    <w:qFormat/>
    <w:rsid w:val="00C6081E"/>
    <w:pPr>
      <w:ind w:left="720"/>
      <w:contextualSpacing/>
    </w:pPr>
  </w:style>
  <w:style w:type="paragraph" w:styleId="Tekstpodstawowy">
    <w:name w:val="Body Text"/>
    <w:basedOn w:val="Normalny"/>
    <w:link w:val="TekstpodstawowyZnak"/>
    <w:semiHidden/>
    <w:unhideWhenUsed/>
    <w:rsid w:val="002D7C0A"/>
    <w:pPr>
      <w:spacing w:after="0" w:line="36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rsid w:val="002D7C0A"/>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8B4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81F"/>
  </w:style>
  <w:style w:type="paragraph" w:styleId="Stopka">
    <w:name w:val="footer"/>
    <w:basedOn w:val="Normalny"/>
    <w:link w:val="StopkaZnak"/>
    <w:uiPriority w:val="99"/>
    <w:unhideWhenUsed/>
    <w:rsid w:val="008B4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81F"/>
  </w:style>
  <w:style w:type="paragraph" w:styleId="Tekstdymka">
    <w:name w:val="Balloon Text"/>
    <w:basedOn w:val="Normalny"/>
    <w:link w:val="TekstdymkaZnak"/>
    <w:uiPriority w:val="99"/>
    <w:semiHidden/>
    <w:unhideWhenUsed/>
    <w:rsid w:val="00B971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im-laziska.pl" TargetMode="External"/><Relationship Id="rId13" Type="http://schemas.openxmlformats.org/officeDocument/2006/relationships/hyperlink" Target="mailto:zp@pgkim-lazi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gkim-laziska.pl" TargetMode="External"/><Relationship Id="rId5" Type="http://schemas.openxmlformats.org/officeDocument/2006/relationships/webSettings" Target="webSettings.xml"/><Relationship Id="rId15" Type="http://schemas.openxmlformats.org/officeDocument/2006/relationships/hyperlink" Target="mailto:archiwum@pgkim-laziska.pl" TargetMode="External"/><Relationship Id="rId10" Type="http://schemas.openxmlformats.org/officeDocument/2006/relationships/hyperlink" Target="mailto:zarzad@pgkim-laziska.pl" TargetMode="External"/><Relationship Id="rId4" Type="http://schemas.openxmlformats.org/officeDocument/2006/relationships/settings" Target="settings.xml"/><Relationship Id="rId9" Type="http://schemas.openxmlformats.org/officeDocument/2006/relationships/hyperlink" Target="http://www.pgkim-laziska.pl" TargetMode="External"/><Relationship Id="rId14" Type="http://schemas.openxmlformats.org/officeDocument/2006/relationships/hyperlink" Target="http://www.pgkim-laz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1150C-409F-4922-A990-C0B2F744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14</Pages>
  <Words>6373</Words>
  <Characters>38238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Klozik</dc:creator>
  <cp:keywords/>
  <dc:description/>
  <cp:lastModifiedBy>Beata Zacharyasz</cp:lastModifiedBy>
  <cp:revision>65</cp:revision>
  <cp:lastPrinted>2020-12-09T10:40:00Z</cp:lastPrinted>
  <dcterms:created xsi:type="dcterms:W3CDTF">2020-05-14T06:03:00Z</dcterms:created>
  <dcterms:modified xsi:type="dcterms:W3CDTF">2020-12-10T09:33:00Z</dcterms:modified>
</cp:coreProperties>
</file>